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FF" w:rsidRPr="002D04AC" w:rsidRDefault="006772FF" w:rsidP="006772FF">
      <w:pPr>
        <w:pStyle w:val="a6"/>
        <w:tabs>
          <w:tab w:val="left" w:pos="4704"/>
        </w:tabs>
        <w:spacing w:line="240" w:lineRule="auto"/>
        <w:rPr>
          <w:b/>
          <w:bCs/>
          <w:sz w:val="28"/>
          <w:szCs w:val="28"/>
        </w:rPr>
      </w:pPr>
      <w:r w:rsidRPr="002D04AC">
        <w:rPr>
          <w:b/>
          <w:bCs/>
          <w:sz w:val="28"/>
          <w:szCs w:val="28"/>
        </w:rPr>
        <w:t>РОССИЙСКАЯ ФЕДЕРАЦИЯ</w:t>
      </w:r>
    </w:p>
    <w:p w:rsidR="006772FF" w:rsidRDefault="006772FF" w:rsidP="006772FF">
      <w:pPr>
        <w:pStyle w:val="a6"/>
        <w:tabs>
          <w:tab w:val="left" w:pos="4704"/>
        </w:tabs>
        <w:spacing w:line="240" w:lineRule="auto"/>
        <w:rPr>
          <w:b/>
          <w:bCs/>
          <w:sz w:val="28"/>
          <w:szCs w:val="28"/>
        </w:rPr>
      </w:pPr>
      <w:r w:rsidRPr="002D04AC">
        <w:rPr>
          <w:b/>
          <w:bCs/>
          <w:sz w:val="28"/>
          <w:szCs w:val="28"/>
        </w:rPr>
        <w:t>ИРКУТСКАЯ ОБЛАСТЬ</w:t>
      </w:r>
    </w:p>
    <w:p w:rsidR="002D04AC" w:rsidRDefault="002D04AC" w:rsidP="006772FF">
      <w:pPr>
        <w:pStyle w:val="a4"/>
        <w:tabs>
          <w:tab w:val="left" w:pos="4704"/>
        </w:tabs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АЛАРСКИЙ МУНИЦИПАЛЬНЫЙ РАЙОН</w:t>
      </w:r>
    </w:p>
    <w:p w:rsidR="006772FF" w:rsidRPr="002D04AC" w:rsidRDefault="006772FF" w:rsidP="006772FF">
      <w:pPr>
        <w:pStyle w:val="a4"/>
        <w:tabs>
          <w:tab w:val="left" w:pos="4704"/>
        </w:tabs>
        <w:jc w:val="center"/>
        <w:rPr>
          <w:b/>
          <w:bCs/>
          <w:spacing w:val="20"/>
          <w:sz w:val="28"/>
          <w:szCs w:val="28"/>
        </w:rPr>
      </w:pPr>
      <w:r w:rsidRPr="002D04AC">
        <w:rPr>
          <w:b/>
          <w:bCs/>
          <w:spacing w:val="20"/>
          <w:sz w:val="28"/>
          <w:szCs w:val="28"/>
        </w:rPr>
        <w:t>МУНИЦИПАЛЬНОГО ОБРАЗОВАНИЯ «</w:t>
      </w:r>
      <w:r w:rsidR="00E13DE8">
        <w:rPr>
          <w:b/>
          <w:bCs/>
          <w:spacing w:val="20"/>
          <w:sz w:val="28"/>
          <w:szCs w:val="28"/>
        </w:rPr>
        <w:t>КУТУЛИК</w:t>
      </w:r>
      <w:r w:rsidRPr="002D04AC">
        <w:rPr>
          <w:b/>
          <w:bCs/>
          <w:spacing w:val="20"/>
          <w:sz w:val="28"/>
          <w:szCs w:val="28"/>
        </w:rPr>
        <w:t>»</w:t>
      </w:r>
    </w:p>
    <w:p w:rsidR="006772FF" w:rsidRDefault="006772FF" w:rsidP="006772FF">
      <w:pPr>
        <w:pStyle w:val="a4"/>
        <w:jc w:val="center"/>
        <w:rPr>
          <w:b/>
          <w:bCs/>
          <w:spacing w:val="20"/>
          <w:sz w:val="28"/>
          <w:szCs w:val="28"/>
        </w:rPr>
      </w:pPr>
      <w:r w:rsidRPr="002D04AC">
        <w:rPr>
          <w:b/>
          <w:bCs/>
          <w:spacing w:val="20"/>
          <w:sz w:val="28"/>
          <w:szCs w:val="28"/>
        </w:rPr>
        <w:t>РЕШЕНИЕ</w:t>
      </w:r>
      <w:r w:rsidR="002D04AC" w:rsidRPr="002D04AC">
        <w:rPr>
          <w:b/>
          <w:bCs/>
          <w:spacing w:val="20"/>
          <w:sz w:val="28"/>
          <w:szCs w:val="28"/>
        </w:rPr>
        <w:t xml:space="preserve"> </w:t>
      </w:r>
      <w:r w:rsidR="002D04AC">
        <w:rPr>
          <w:b/>
          <w:bCs/>
          <w:spacing w:val="20"/>
          <w:sz w:val="28"/>
          <w:szCs w:val="28"/>
        </w:rPr>
        <w:t>ДУМЫ</w:t>
      </w:r>
    </w:p>
    <w:p w:rsidR="00E13DE8" w:rsidRDefault="00E13DE8" w:rsidP="006772FF">
      <w:pPr>
        <w:pStyle w:val="a4"/>
        <w:jc w:val="center"/>
        <w:rPr>
          <w:b/>
          <w:bCs/>
          <w:spacing w:val="20"/>
          <w:sz w:val="28"/>
          <w:szCs w:val="28"/>
        </w:rPr>
      </w:pPr>
    </w:p>
    <w:p w:rsidR="00E13DE8" w:rsidRPr="00E13DE8" w:rsidRDefault="00E13DE8" w:rsidP="006772FF">
      <w:pPr>
        <w:pStyle w:val="a4"/>
        <w:jc w:val="center"/>
        <w:rPr>
          <w:b/>
          <w:bCs/>
          <w:spacing w:val="20"/>
          <w:sz w:val="28"/>
          <w:szCs w:val="28"/>
          <w:u w:val="single"/>
        </w:rPr>
      </w:pPr>
      <w:r w:rsidRPr="00E13DE8">
        <w:rPr>
          <w:b/>
          <w:bCs/>
          <w:spacing w:val="20"/>
          <w:sz w:val="28"/>
          <w:szCs w:val="28"/>
          <w:u w:val="single"/>
        </w:rPr>
        <w:t>______________________________________________________</w:t>
      </w:r>
    </w:p>
    <w:p w:rsidR="006772FF" w:rsidRDefault="00E13DE8" w:rsidP="00E13DE8">
      <w:pPr>
        <w:pStyle w:val="a4"/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От </w:t>
      </w:r>
      <w:r w:rsidR="001F51FE" w:rsidRPr="001F51FE">
        <w:rPr>
          <w:spacing w:val="20"/>
          <w:sz w:val="26"/>
          <w:szCs w:val="26"/>
        </w:rPr>
        <w:t xml:space="preserve"> </w:t>
      </w:r>
      <w:r w:rsidR="001F51FE" w:rsidRPr="001F51FE">
        <w:rPr>
          <w:spacing w:val="20"/>
          <w:sz w:val="26"/>
          <w:szCs w:val="26"/>
          <w:u w:val="single"/>
        </w:rPr>
        <w:t xml:space="preserve">  30 </w:t>
      </w:r>
      <w:r w:rsidR="001F51FE">
        <w:rPr>
          <w:spacing w:val="20"/>
          <w:sz w:val="26"/>
          <w:szCs w:val="26"/>
          <w:u w:val="single"/>
        </w:rPr>
        <w:t xml:space="preserve">ноября </w:t>
      </w:r>
      <w:r>
        <w:rPr>
          <w:spacing w:val="20"/>
          <w:sz w:val="26"/>
          <w:szCs w:val="26"/>
        </w:rPr>
        <w:t>20</w:t>
      </w:r>
      <w:r w:rsidR="001F51FE">
        <w:rPr>
          <w:spacing w:val="20"/>
          <w:sz w:val="26"/>
          <w:szCs w:val="26"/>
        </w:rPr>
        <w:t>22г.</w:t>
      </w:r>
      <w:r>
        <w:rPr>
          <w:spacing w:val="20"/>
          <w:sz w:val="26"/>
          <w:szCs w:val="26"/>
        </w:rPr>
        <w:t xml:space="preserve"> </w:t>
      </w:r>
      <w:r w:rsidR="00DB3A9B">
        <w:rPr>
          <w:spacing w:val="20"/>
          <w:sz w:val="26"/>
          <w:szCs w:val="26"/>
        </w:rPr>
        <w:t>№</w:t>
      </w:r>
      <w:r w:rsidR="001F51FE">
        <w:rPr>
          <w:spacing w:val="20"/>
          <w:sz w:val="26"/>
          <w:szCs w:val="26"/>
          <w:u w:val="single"/>
        </w:rPr>
        <w:t xml:space="preserve"> 4/152-дмо </w:t>
      </w:r>
      <w:r>
        <w:rPr>
          <w:spacing w:val="20"/>
          <w:sz w:val="26"/>
          <w:szCs w:val="26"/>
        </w:rPr>
        <w:t xml:space="preserve">                                      п</w:t>
      </w:r>
      <w:proofErr w:type="gramStart"/>
      <w:r>
        <w:rPr>
          <w:spacing w:val="20"/>
          <w:sz w:val="26"/>
          <w:szCs w:val="26"/>
        </w:rPr>
        <w:t>.К</w:t>
      </w:r>
      <w:proofErr w:type="gramEnd"/>
      <w:r>
        <w:rPr>
          <w:spacing w:val="20"/>
          <w:sz w:val="26"/>
          <w:szCs w:val="26"/>
        </w:rPr>
        <w:t>утулик</w:t>
      </w:r>
    </w:p>
    <w:p w:rsidR="00E13DE8" w:rsidRDefault="00E13DE8" w:rsidP="00E13DE8">
      <w:pPr>
        <w:pStyle w:val="a4"/>
        <w:jc w:val="both"/>
        <w:rPr>
          <w:spacing w:val="20"/>
          <w:sz w:val="26"/>
          <w:szCs w:val="26"/>
        </w:rPr>
      </w:pPr>
    </w:p>
    <w:p w:rsidR="00E13DE8" w:rsidRPr="00E13DE8" w:rsidRDefault="00E13DE8" w:rsidP="00E13DE8">
      <w:pPr>
        <w:pStyle w:val="a4"/>
        <w:jc w:val="both"/>
        <w:rPr>
          <w:spacing w:val="20"/>
          <w:sz w:val="26"/>
          <w:szCs w:val="26"/>
        </w:rPr>
      </w:pPr>
    </w:p>
    <w:p w:rsidR="00A033C3" w:rsidRPr="00E13DE8" w:rsidRDefault="00A033C3" w:rsidP="00E13DE8">
      <w:pPr>
        <w:spacing w:before="100" w:beforeAutospacing="1" w:after="100" w:afterAutospacing="1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заключения соглашений о передаче (принятии) части полномочий по решению вопросов местного значения </w:t>
      </w:r>
    </w:p>
    <w:p w:rsidR="005D7C60" w:rsidRPr="00203640" w:rsidRDefault="00A033C3" w:rsidP="005D7C6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2CE0" w:rsidRPr="0023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2036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2CE0" w:rsidRPr="00203640">
        <w:rPr>
          <w:rFonts w:ascii="Times New Roman" w:hAnsi="Times New Roman" w:cs="Times New Roman"/>
          <w:color w:val="39465C"/>
          <w:sz w:val="24"/>
          <w:szCs w:val="24"/>
        </w:rPr>
        <w:t xml:space="preserve"> </w:t>
      </w:r>
      <w:r w:rsidR="005C2CE0" w:rsidRPr="00203640">
        <w:rPr>
          <w:rFonts w:ascii="Times New Roman" w:hAnsi="Times New Roman" w:cs="Times New Roman"/>
          <w:color w:val="000000" w:themeColor="text1"/>
          <w:sz w:val="24"/>
          <w:szCs w:val="24"/>
        </w:rPr>
        <w:t>част</w:t>
      </w:r>
      <w:r w:rsidR="007C3FDF" w:rsidRPr="0020364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C2CE0" w:rsidRPr="00203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статьи 15 Федерального закона от 06.10.2003г. №131-</w:t>
      </w:r>
      <w:r w:rsidR="007C3FDF" w:rsidRPr="00203640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 w:rsidR="002323E4" w:rsidRPr="00203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hyperlink r:id="rId7" w:history="1">
        <w:r w:rsidRPr="002036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2323E4" w:rsidRPr="00203640">
        <w:rPr>
          <w:rFonts w:ascii="Times New Roman" w:hAnsi="Times New Roman" w:cs="Times New Roman"/>
          <w:sz w:val="24"/>
          <w:szCs w:val="24"/>
        </w:rPr>
        <w:t>»</w:t>
      </w:r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2323E4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E13DE8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Кутулик</w:t>
      </w:r>
      <w:r w:rsidR="002323E4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3FDF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Дума муниципального образования "</w:t>
      </w:r>
      <w:r w:rsidR="00E13DE8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Кутулик</w:t>
      </w:r>
      <w:r w:rsidR="005D7C60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033C3" w:rsidRPr="00203640" w:rsidRDefault="00A033C3" w:rsidP="005D7C6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7C3FDF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33C3" w:rsidRPr="00203640" w:rsidRDefault="00A033C3" w:rsidP="002323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"Порядок заключения соглашений о передаче (принятии) части полномочий по решению вопросов местного значения" (прилагается).</w:t>
      </w:r>
    </w:p>
    <w:p w:rsidR="00A033C3" w:rsidRPr="00203640" w:rsidRDefault="004F3263" w:rsidP="002323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33C3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подписания.</w:t>
      </w:r>
    </w:p>
    <w:p w:rsidR="006772FF" w:rsidRPr="00203640" w:rsidRDefault="004F3263" w:rsidP="002323E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33C3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3FDF" w:rsidRPr="00203640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</w:t>
      </w:r>
      <w:r w:rsidR="007C3FDF" w:rsidRPr="00203640">
        <w:rPr>
          <w:rFonts w:ascii="Times New Roman" w:hAnsi="Times New Roman" w:cs="Times New Roman"/>
          <w:sz w:val="24"/>
          <w:szCs w:val="24"/>
        </w:rPr>
        <w:t>печатном средстве массовой информации  «</w:t>
      </w:r>
      <w:proofErr w:type="spellStart"/>
      <w:r w:rsidR="00E13DE8" w:rsidRPr="00203640">
        <w:rPr>
          <w:rFonts w:ascii="Times New Roman" w:hAnsi="Times New Roman" w:cs="Times New Roman"/>
          <w:sz w:val="24"/>
          <w:szCs w:val="24"/>
        </w:rPr>
        <w:t>Кутулик</w:t>
      </w:r>
      <w:r w:rsidR="00306851" w:rsidRPr="00203640">
        <w:rPr>
          <w:rFonts w:ascii="Times New Roman" w:hAnsi="Times New Roman" w:cs="Times New Roman"/>
          <w:sz w:val="24"/>
          <w:szCs w:val="24"/>
        </w:rPr>
        <w:t>с</w:t>
      </w:r>
      <w:r w:rsidR="0029751E" w:rsidRPr="00203640">
        <w:rPr>
          <w:rFonts w:ascii="Times New Roman" w:hAnsi="Times New Roman" w:cs="Times New Roman"/>
          <w:sz w:val="24"/>
          <w:szCs w:val="24"/>
        </w:rPr>
        <w:t>к</w:t>
      </w:r>
      <w:r w:rsidR="00406EB1" w:rsidRPr="0020364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06EB1" w:rsidRPr="00203640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7C3FDF" w:rsidRPr="00203640">
        <w:rPr>
          <w:rFonts w:ascii="Times New Roman" w:hAnsi="Times New Roman" w:cs="Times New Roman"/>
          <w:sz w:val="24"/>
          <w:szCs w:val="24"/>
        </w:rPr>
        <w:t>»</w:t>
      </w:r>
      <w:r w:rsidR="00406EB1" w:rsidRPr="00203640">
        <w:rPr>
          <w:rFonts w:ascii="Times New Roman" w:hAnsi="Times New Roman" w:cs="Times New Roman"/>
          <w:sz w:val="24"/>
          <w:szCs w:val="24"/>
        </w:rPr>
        <w:t xml:space="preserve"> и</w:t>
      </w:r>
      <w:r w:rsidR="007C3FDF" w:rsidRPr="00203640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406EB1" w:rsidRPr="0020364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C3FDF" w:rsidRPr="00203640">
        <w:rPr>
          <w:rFonts w:ascii="Times New Roman" w:hAnsi="Times New Roman" w:cs="Times New Roman"/>
          <w:sz w:val="24"/>
          <w:szCs w:val="24"/>
        </w:rPr>
        <w:t>«</w:t>
      </w:r>
      <w:r w:rsidR="00E13DE8" w:rsidRPr="00203640">
        <w:rPr>
          <w:rFonts w:ascii="Times New Roman" w:hAnsi="Times New Roman" w:cs="Times New Roman"/>
          <w:sz w:val="24"/>
          <w:szCs w:val="24"/>
        </w:rPr>
        <w:t>Кутулик</w:t>
      </w:r>
      <w:r w:rsidR="007C3FDF" w:rsidRPr="00203640">
        <w:rPr>
          <w:rFonts w:ascii="Times New Roman" w:hAnsi="Times New Roman" w:cs="Times New Roman"/>
          <w:sz w:val="24"/>
          <w:szCs w:val="24"/>
        </w:rPr>
        <w:t>»</w:t>
      </w:r>
      <w:r w:rsidR="00406EB1" w:rsidRPr="00203640">
        <w:rPr>
          <w:rFonts w:ascii="Times New Roman" w:hAnsi="Times New Roman" w:cs="Times New Roman"/>
          <w:sz w:val="24"/>
          <w:szCs w:val="24"/>
        </w:rPr>
        <w:t xml:space="preserve"> </w:t>
      </w:r>
      <w:r w:rsidR="007C3FDF" w:rsidRPr="00203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информационно-телекоммуникационной сети «Интернет».</w:t>
      </w:r>
    </w:p>
    <w:p w:rsidR="005D7C60" w:rsidRPr="00203640" w:rsidRDefault="005D7C60" w:rsidP="0067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FF" w:rsidRPr="00203640" w:rsidRDefault="00A033C3" w:rsidP="0067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772FF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="00406EB1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72FF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EB1" w:rsidRPr="00203640" w:rsidRDefault="00406EB1" w:rsidP="0067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="006772FF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6772FF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2FF" w:rsidRPr="00203640" w:rsidRDefault="006772FF" w:rsidP="0067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"</w:t>
      </w:r>
      <w:r w:rsidR="00E13DE8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Кутулик</w:t>
      </w:r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13DE8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E13DE8"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В.А.Бардаев</w:t>
      </w:r>
      <w:proofErr w:type="spellEnd"/>
      <w:r w:rsidRPr="0020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6772FF" w:rsidRPr="00203640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40" w:rsidRDefault="00203640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40" w:rsidRDefault="00203640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7B" w:rsidRDefault="00B12A7B" w:rsidP="00B12A7B">
      <w:pPr>
        <w:spacing w:before="100" w:beforeAutospacing="1"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B12A7B" w:rsidRPr="001F51FE" w:rsidRDefault="00B12A7B" w:rsidP="00B12A7B">
      <w:pPr>
        <w:spacing w:before="100" w:beforeAutospacing="1" w:after="100" w:afterAutospacing="1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"Кутулик"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1F51FE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30.11.2022г.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1F5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4/152-дмо </w:t>
      </w:r>
    </w:p>
    <w:p w:rsidR="00B12A7B" w:rsidRDefault="00B12A7B" w:rsidP="00B12A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33C3" w:rsidRPr="00B12A7B" w:rsidRDefault="00A033C3" w:rsidP="00B12A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заключения Соглашений о передаче (принятии) части полномочий по решению вопросов местного значения</w:t>
      </w:r>
    </w:p>
    <w:p w:rsidR="00A033C3" w:rsidRPr="00A033C3" w:rsidRDefault="00A033C3" w:rsidP="00677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3C3" w:rsidRPr="00A033C3" w:rsidRDefault="00A033C3" w:rsidP="00B12A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положениями ч. 4 ст. 15 </w:t>
      </w:r>
      <w:hyperlink r:id="rId8" w:history="1">
        <w:r w:rsidRPr="006772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Федерального закона от 06.10.2003 г N 131-ФЗ "Об общих принципах организации местного самоуправления в Российской Федерации"</w:t>
        </w:r>
      </w:hyperlink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E7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заключение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органами местного самоуправления муниципального образования </w:t>
      </w:r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1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Кутулик</w:t>
      </w:r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Поселение) и муниципального образования </w:t>
      </w:r>
      <w:r w:rsidR="00C938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Аларский</w:t>
      </w:r>
      <w:proofErr w:type="spellEnd"/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C938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Район) соглашений о передаче (принятии) полномочий по решению вопросов местного значения муниципальных образований (далее - Соглашение).</w:t>
      </w:r>
      <w:proofErr w:type="gramEnd"/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Порядке применяются следующие термины и понятия: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вопросы местного значения - вопросы непосредственного обеспечения жизнедеятельности населения муниципального образования (Поселения или Района), решение которых в соответствии с </w:t>
      </w:r>
      <w:hyperlink r:id="rId9" w:history="1">
        <w:r w:rsidRPr="009A2BE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9A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Федеральным законом осуществляется населением и (или) органа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местного самоуправления самостоятельно;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полномочия органа местного самоуправления - права и обязанности органа местного самоуправления в отношении принятия нормативных и (или) правовых актов, а также осуществления исполнительно-распорядительных функций по решению вопроса местного значения;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компетенция органа местного самоуправления - совокупность полномочий органа местного самоуправления по вопросам местного значения, установленным Федеральным законом;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Соглашение -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 за счет межбюджетных трансфертов, предоставляемых из бюджета передающей стороны в бюджет принимающей полномочия стороны.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Учитывая, что межбюджетные трансферты, являющиеся обязательным условием при подписании соглашения, должны быть включены в доходную либо расходную часть соответствующего бюджета, а копии решения о передаче части полномочий и соглашения приобщаются к перечню документов, лежащих в основе при составлении бюджетов 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 финансовый год, соглашение о передаче (принятии) части полномочий по решению вопроса местного значения на очередной финансовый год может быть заключено не позднее, чем 01 ноября года, предшествующего году, на который заключается соглашение.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Соглашений на текущий финансовый год не допускается.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случае, если инициирована передача (принятие) части полномочий по нескольким вопросам местного значения, в </w:t>
      </w:r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 муниципального образования "</w:t>
      </w:r>
      <w:r w:rsidR="00E1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Кутулик</w:t>
      </w:r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(далее </w:t>
      </w:r>
      <w:proofErr w:type="gramStart"/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ума)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проекты решений с приложениями отдельно по каждому вопросу местного значения. Заключение соглашения о передаче (принятии) части полномочий по решению нескольких вопросов местного значения не допускается.</w:t>
      </w:r>
    </w:p>
    <w:p w:rsidR="00B12A7B" w:rsidRDefault="00B12A7B" w:rsidP="00DB3A9B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2A7B" w:rsidRDefault="00B12A7B" w:rsidP="00DB3A9B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3C3" w:rsidRPr="00A033C3" w:rsidRDefault="00A033C3" w:rsidP="00B12A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Принципы заключения Соглашения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Принцип верховенства </w:t>
      </w:r>
      <w:hyperlink r:id="rId10" w:history="1">
        <w:r w:rsidRPr="000F27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A0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федеральных законов.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могут быть заключены Соглашения, если это ведет к изменению конституционно-правового статуса муниципального образования, ущемлению или утрате установленных </w:t>
      </w:r>
      <w:hyperlink r:id="rId11" w:history="1">
        <w:r w:rsidRPr="000F27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Конституцией Российской Федерации</w:t>
        </w:r>
      </w:hyperlink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свобод человека и гражданина. В случае несоответствия положений Соглашений положениям </w:t>
      </w:r>
      <w:hyperlink r:id="rId12" w:history="1">
        <w:r w:rsidRPr="000F27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федеральных конституционных законов и федеральных законов, принимаемых по вопросам местного значения муниципальных образований, действуют положения </w:t>
      </w:r>
      <w:hyperlink r:id="rId13" w:history="1">
        <w:r w:rsidRPr="000F27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федеральных конституционных законов и федеральных законов.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заключение соглашений о передаче полномочий, определенных действующим законодательством Российской Федерации для самостоятельного решения органами местного самоуправления поселения.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Принцип равноправия и недопустимости ущемления прав и законных интересов сторон Соглашения.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соглашения равноправны во взаимоотношениях при передаче полномочий, в том числе при подготовке и заключении Соглашений. При передаче полномочий недопустимо ущемление прав интересов других муниципальных образований.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C3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 согласования интересов Поселения и интересов Района.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заключения соглашений согласование интересов Поселения и интересов Района осуществляется в соответствии с настоящим Порядком, федеральными законами и иными нормативными правовыми актами Российской Федерации.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C3F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 добровольности заключения Соглашений.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Соглашений осуществляется исключительно на добровольной основе.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C3F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 обеспеченности ресурсами.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полномочий стороны исходят из условия обеспеченности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 Передача части полномочий по решению вопросов местного значения на безвозмездной основе не допускается.</w:t>
      </w:r>
    </w:p>
    <w:p w:rsidR="00CC3F3F" w:rsidRDefault="00CC3F3F" w:rsidP="00DB3A9B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3C3" w:rsidRPr="00A033C3" w:rsidRDefault="00A033C3" w:rsidP="00B12A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Компетенция органов местного самоуправления Поселения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принимает решения о передаче (приеме) части полномочий органами местного самоуправления поселения органам местного самоуправления района и наоборот;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контролирует выполнение принятых решений;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нормативные правовые акты по вопросам осуществления поселением принятых (переданных) полномочий района, если иное не предусмотрено Соглашением о приеме (передаче) полномочий.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Глава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"</w:t>
      </w:r>
      <w:r w:rsidR="00E1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Кутулик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Глава поселения):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инициирует передачу (прием) части полномочий муниципальному району и наоборот;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заключает Соглашения о передаче (приеме) части полномочий;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организует исполнение заключенных Соглашений о передаче (приеме) части полномочий;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обеспечивает взаимодействие с органами местного самоуправления Района в процессе подготовки, заключения и исполнения заключенных соглашений.</w:t>
      </w:r>
    </w:p>
    <w:p w:rsidR="00A033C3" w:rsidRPr="00A033C3" w:rsidRDefault="00A033C3" w:rsidP="00B12A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Передача части полномочий органами местного самоуправления поселения органам местного самоуправления района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Инициировать передачу части полномочий поселения может глава района либо глава поселения.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Инициацией передачи части полномочий в первом случае является получение главой поселения письменного обращения главы района с указанием перечня конкретных полномочий по решению конкретного вопроса местного значения, предлагаемых к передаче, срок заключения соглашения, расчет межбюджетных трансфертов, необходимых для осуществления передаваемых полномочий по каждому из вопросов местного значения.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в течение трех рабочих дней </w:t>
      </w:r>
      <w:proofErr w:type="gramStart"/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главы района о передаче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решения о передачи части полномочий направляется главой поселения в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 проектом соглашения и мотивированным заключением администрации поселения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 поступивший проект для рассмотрения на ближайшем очередном заседании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Рассмотрение проекта производится в соответствии с действующим Регламентом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принимается одно из двух решений: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определенную часть полномочий по решению конкретного вопроса местного значения;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передавать полномочия по решению конкретного вопроса местного значения.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передаче части полномочий в тексте Решения указываются: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передаваемой части полномочий по решению вопроса местного значения;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по вопросу о передаче части полномочий по решению вопроса местного значения принимаются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тайным голосованием количеством голосов не менее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передаче части полномочий по решению вопроса местного значения Поселения Району глава поселения направляет с сопроводительным письмом копию указанного решения и проект соглашения на имя главы района для рассмотрения вопроса о принятии районом части полномочий по решению вопроса местного значения Поселения.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положительного рассмотрения вопроса о передаче части полномочий по решению вопроса местного значения поселения 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 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глава поселения подписывает Соглашение.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решение о передаче полномочий не было принято, при условии, что процесс передачи таких полномочий был инициирован главой района, глава поселения направляет соответствующее уведомление на имя главы района.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Нормативное регулирование вопросов, не отраженных в Соглашении о передаче полномочий, осуществляет 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своей компетенции по инициативе главы поселения.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полномочий, предусмотренных Соглашением, осуществляется путем предоставления поселению ежемесячных, квартальных и годовых отчетов об осуществлении полномочий, использовании финансовых средств 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(межбюджетных трансфертов) и материальных ресурсов. Периодичность предоставления отчетов определяется Соглашением.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отчетов и порядок их предоставления устанавливаются Соглашением и являются приложением к Соглашению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объем межбюджетных трансфертов, предоставляемых из бюджета поселения для осуществления части полномочий по решению вопроса местного значения,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трансферты, предоставляемые для осуществления полномочий, перечисляются ежеквартально в пределах утвержденных сумм по бюджету поселения.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нецелевого использования межбюджетные трансферты подлежат возврату в бюджет поселения.</w:t>
      </w:r>
    </w:p>
    <w:p w:rsidR="00A033C3" w:rsidRPr="00A033C3" w:rsidRDefault="00A033C3" w:rsidP="00B12A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Принятие части полномочий органами местного самоуправления поселения от органов местного самоуправления района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Инициировать принятие части полномочий района могут глава поселения либо глава района.</w:t>
      </w:r>
    </w:p>
    <w:p w:rsidR="00A033C3" w:rsidRPr="00A033C3" w:rsidRDefault="00A456ED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Инициацией принятия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полномочий в первом случае является получение главой поселения письменного обращения главы района с приложением копии решения 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проекта Соглашения. Указанные документы должны содержать: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полномочий по решению вопроса местного значения, предлагаемых к принятию Поселению;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заключается Соглашение;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межбюджетных трансфертов.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в течение трех рабочих дней </w:t>
      </w:r>
      <w:proofErr w:type="gramStart"/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главы района о принятии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Администрация поселения на основании поступившего обращения главы района готовит проект решения 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 приложением мотивированного заключения. В заключении в обязательном порядке отражаются: необходимость использования собственных материальных ресурсов для осуществления принимаемых полномочий, необходимость привлечения кадров для исполнения принимаемых полномочий.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Проект решения о принятии части полномочий направляется главой поселения в Совет депутатов поселения с проектом соглашения и мотивированным заключением администрации поселения.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Председатель Совета депутатов выносит поступивший проект для рассмотрения на ближайшем очередном заседании Совета депутатов поселения. Рассмотрение проекта производится в соответствии с действующим Регламентом Совета депутатов поселения.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принимается одно из двух решений: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определенную часть полномочий по решению конкретного вопроса местного значения;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принимать полномочия по решению конкретного вопроса местного значения.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Советом депутатов решения о принятии части полномочий в тексте Решения указываются: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принимаемой части полномочий по решению вопроса местного значения;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Решение по вопросу о принятии части полномочий по решению вопроса местного значения принимаются Советом депутатов поселения тайным голосованием количеством голосов не менее 8 (восьми).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случае принятия Советом депутатов решения принять часть полномочий по решению вопроса местного значения Района глава поселения направляет главе района с сопроводительным письмом копию указанного решения и подписанное главой поселения соглашение либо протокол разногласий на проект соглашения, представленный Районом.</w:t>
      </w:r>
    </w:p>
    <w:p w:rsidR="00A033C3" w:rsidRPr="00A033C3" w:rsidRDefault="00B12A7B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C3"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случае принятия Советом депутатов поселения решения не принимать часть полномочий по решению вопроса местного значения Района при условии, что процесс был инициирован главой района, глава поселения направляет копию указанного решения с сопроводительным письмом на имя главы района.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Поселение в соответствии с условиями Соглашения и расчетом межбюджетных трансфертов, являющимся приложением к Соглашению, получает из бюджета района межбюджетные трансферты на реализацию принимаемых полномочий по решению вопроса местного значения. Расчет межбюджетных трансфертов производится отдельно по каждому вопросу местного значения.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Администрация поселения предоставляет органам местного самоуправления района отчеты об осуществлении полномочий и использовании финансовых сре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ср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 и порядке, определенные Соглашением.</w:t>
      </w:r>
    </w:p>
    <w:p w:rsidR="00966CDE" w:rsidRDefault="00966CDE" w:rsidP="00DB3A9B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CDE" w:rsidRDefault="00966CDE" w:rsidP="00DB3A9B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3C3" w:rsidRPr="00A033C3" w:rsidRDefault="00A033C3" w:rsidP="00B12A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Требования к содержанию Соглашения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Соглашении в обязательном порядке указываются: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(должен содержать указание на вопрос местного значения и распределение между сторонами соглашения функций по его решению);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и обязанности сторон;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межбюджетных трансфертов, необходимых для осуществления передаваемых полномочий;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компетенция органов местного самоуправления в осуществлении переданных полномочий;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полномочий;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заключается Соглашение;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положения, устанавливающие основания и порядок прекращения его действия, в том числе досрочного;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финансовые санкции за неисполнение Соглашения;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внесения изменений и дополнений в Соглашение.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Соглашение вступает в силу и становится обязательным для органов местного самоуправления района и поселения со дня его подписания.</w:t>
      </w:r>
    </w:p>
    <w:p w:rsidR="00913BEF" w:rsidRDefault="00913BEF" w:rsidP="00B12A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3C3" w:rsidRPr="00A033C3" w:rsidRDefault="00A033C3" w:rsidP="00B12A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Прекращение действия Соглашения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Соглашение прекращает свое действие с момента истечения срока, на который оно было заключено.</w:t>
      </w:r>
    </w:p>
    <w:p w:rsidR="00A033C3" w:rsidRPr="00A033C3" w:rsidRDefault="00A033C3" w:rsidP="00DB3A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</w:t>
      </w:r>
      <w:r w:rsidR="00966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6CF" w:rsidRDefault="009326CF" w:rsidP="00DB3A9B">
      <w:pPr>
        <w:spacing w:line="240" w:lineRule="auto"/>
        <w:contextualSpacing/>
        <w:jc w:val="both"/>
      </w:pPr>
    </w:p>
    <w:sectPr w:rsidR="009326CF" w:rsidSect="0093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480"/>
    <w:multiLevelType w:val="hybridMultilevel"/>
    <w:tmpl w:val="29423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3C3"/>
    <w:rsid w:val="000E7ACF"/>
    <w:rsid w:val="000F27D5"/>
    <w:rsid w:val="00166847"/>
    <w:rsid w:val="001B4493"/>
    <w:rsid w:val="001C2B0C"/>
    <w:rsid w:val="001F51FE"/>
    <w:rsid w:val="00203640"/>
    <w:rsid w:val="002323E4"/>
    <w:rsid w:val="0029751E"/>
    <w:rsid w:val="002D04AC"/>
    <w:rsid w:val="002F63C8"/>
    <w:rsid w:val="00306851"/>
    <w:rsid w:val="00406EB1"/>
    <w:rsid w:val="004866A4"/>
    <w:rsid w:val="004A3B9F"/>
    <w:rsid w:val="004F15CE"/>
    <w:rsid w:val="004F3263"/>
    <w:rsid w:val="005C2CE0"/>
    <w:rsid w:val="005D7C60"/>
    <w:rsid w:val="005E44CB"/>
    <w:rsid w:val="006772FF"/>
    <w:rsid w:val="007828B0"/>
    <w:rsid w:val="007C3FDF"/>
    <w:rsid w:val="008C1484"/>
    <w:rsid w:val="00903158"/>
    <w:rsid w:val="00913BEF"/>
    <w:rsid w:val="009326CF"/>
    <w:rsid w:val="00966CDE"/>
    <w:rsid w:val="009A2BE4"/>
    <w:rsid w:val="00A033C3"/>
    <w:rsid w:val="00A456ED"/>
    <w:rsid w:val="00AB04AF"/>
    <w:rsid w:val="00B12A7B"/>
    <w:rsid w:val="00C50618"/>
    <w:rsid w:val="00C93895"/>
    <w:rsid w:val="00CC3F3F"/>
    <w:rsid w:val="00CE7D46"/>
    <w:rsid w:val="00CF7E09"/>
    <w:rsid w:val="00D330AB"/>
    <w:rsid w:val="00D718BB"/>
    <w:rsid w:val="00D95863"/>
    <w:rsid w:val="00DB3A9B"/>
    <w:rsid w:val="00E13DE8"/>
    <w:rsid w:val="00E9472A"/>
    <w:rsid w:val="00EF3754"/>
    <w:rsid w:val="00F053C3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CF"/>
  </w:style>
  <w:style w:type="paragraph" w:styleId="2">
    <w:name w:val="heading 2"/>
    <w:basedOn w:val="a"/>
    <w:link w:val="20"/>
    <w:uiPriority w:val="9"/>
    <w:qFormat/>
    <w:rsid w:val="00A03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33C3"/>
    <w:rPr>
      <w:color w:val="0000FF"/>
      <w:u w:val="single"/>
    </w:rPr>
  </w:style>
  <w:style w:type="paragraph" w:customStyle="1" w:styleId="headertext">
    <w:name w:val="headertext"/>
    <w:basedOn w:val="a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772FF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77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99"/>
    <w:qFormat/>
    <w:rsid w:val="006772FF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3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8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568A-191E-41CD-A488-2C38B00A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кутулик1</cp:lastModifiedBy>
  <cp:revision>29</cp:revision>
  <dcterms:created xsi:type="dcterms:W3CDTF">2020-04-17T08:13:00Z</dcterms:created>
  <dcterms:modified xsi:type="dcterms:W3CDTF">2024-06-25T02:32:00Z</dcterms:modified>
</cp:coreProperties>
</file>