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31" w:rsidRPr="004F1631" w:rsidRDefault="004F1631" w:rsidP="00B676A5">
      <w:pPr>
        <w:pStyle w:val="a3"/>
        <w:tabs>
          <w:tab w:val="left" w:pos="3060"/>
        </w:tabs>
        <w:spacing w:line="240" w:lineRule="auto"/>
        <w:contextualSpacing/>
        <w:rPr>
          <w:b/>
          <w:sz w:val="20"/>
        </w:rPr>
      </w:pPr>
      <w:r w:rsidRPr="004F1631">
        <w:rPr>
          <w:sz w:val="20"/>
        </w:rPr>
        <w:t>РОССИЙСКАЯ ФЕДЕРАЦИЯ</w:t>
      </w:r>
    </w:p>
    <w:p w:rsidR="004F1631" w:rsidRPr="004F1631" w:rsidRDefault="004F1631" w:rsidP="00B676A5">
      <w:pPr>
        <w:pStyle w:val="1"/>
        <w:contextualSpacing/>
        <w:rPr>
          <w:rFonts w:ascii="Times New Roman" w:hAnsi="Times New Roman"/>
          <w:b w:val="0"/>
          <w:color w:val="auto"/>
        </w:rPr>
      </w:pPr>
      <w:r w:rsidRPr="004F1631">
        <w:rPr>
          <w:rFonts w:ascii="Times New Roman" w:hAnsi="Times New Roman"/>
          <w:b w:val="0"/>
          <w:color w:val="auto"/>
        </w:rPr>
        <w:t>ИРКУТСКАЯ ОБЛАСТЬ</w:t>
      </w:r>
    </w:p>
    <w:p w:rsidR="004F1631" w:rsidRPr="004F1631" w:rsidRDefault="004F1631" w:rsidP="00B676A5">
      <w:pPr>
        <w:contextualSpacing/>
        <w:jc w:val="center"/>
        <w:rPr>
          <w:sz w:val="20"/>
          <w:szCs w:val="20"/>
        </w:rPr>
      </w:pPr>
      <w:r w:rsidRPr="004F1631">
        <w:rPr>
          <w:sz w:val="20"/>
          <w:szCs w:val="20"/>
        </w:rPr>
        <w:t>Д У М А</w:t>
      </w:r>
    </w:p>
    <w:p w:rsidR="004F1631" w:rsidRPr="004F1631" w:rsidRDefault="004F1631" w:rsidP="00B676A5">
      <w:pPr>
        <w:contextualSpacing/>
        <w:jc w:val="center"/>
        <w:rPr>
          <w:sz w:val="20"/>
          <w:szCs w:val="20"/>
        </w:rPr>
      </w:pPr>
      <w:r w:rsidRPr="004F1631">
        <w:rPr>
          <w:sz w:val="20"/>
          <w:szCs w:val="20"/>
        </w:rPr>
        <w:t>МУНИЦИПАЛЬНОГО ОБРАЗОВАНИЯ «КУТУЛИК»</w:t>
      </w:r>
    </w:p>
    <w:p w:rsidR="004F1631" w:rsidRPr="004F1631" w:rsidRDefault="004F1631" w:rsidP="00B676A5">
      <w:pPr>
        <w:contextualSpacing/>
        <w:jc w:val="center"/>
        <w:rPr>
          <w:sz w:val="20"/>
          <w:szCs w:val="20"/>
        </w:rPr>
      </w:pPr>
      <w:proofErr w:type="gramStart"/>
      <w:r w:rsidRPr="004F1631">
        <w:rPr>
          <w:b/>
          <w:sz w:val="20"/>
          <w:szCs w:val="20"/>
        </w:rPr>
        <w:t>Р</w:t>
      </w:r>
      <w:proofErr w:type="gramEnd"/>
      <w:r w:rsidRPr="004F1631">
        <w:rPr>
          <w:b/>
          <w:sz w:val="20"/>
          <w:szCs w:val="20"/>
        </w:rPr>
        <w:t xml:space="preserve"> Е Ш Е Н И Е</w:t>
      </w:r>
      <w:r w:rsidRPr="004F1631">
        <w:rPr>
          <w:sz w:val="20"/>
          <w:szCs w:val="20"/>
        </w:rPr>
        <w:t xml:space="preserve">                                     </w:t>
      </w: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  <w:bookmarkStart w:id="0" w:name="OLE_LINK3"/>
      <w:bookmarkStart w:id="1" w:name="OLE_LINK4"/>
      <w:r w:rsidRPr="004F1631">
        <w:rPr>
          <w:sz w:val="20"/>
          <w:szCs w:val="20"/>
        </w:rPr>
        <w:t>«</w:t>
      </w:r>
      <w:r w:rsidR="00DB5669">
        <w:rPr>
          <w:sz w:val="20"/>
          <w:szCs w:val="20"/>
          <w:u w:val="single"/>
        </w:rPr>
        <w:t xml:space="preserve">  24 </w:t>
      </w:r>
      <w:r w:rsidRPr="004F1631">
        <w:rPr>
          <w:sz w:val="20"/>
          <w:szCs w:val="20"/>
        </w:rPr>
        <w:t>»</w:t>
      </w:r>
      <w:r w:rsidR="00DB5669">
        <w:rPr>
          <w:sz w:val="20"/>
          <w:szCs w:val="20"/>
          <w:u w:val="single"/>
        </w:rPr>
        <w:t xml:space="preserve">  октября  2024г. </w:t>
      </w:r>
      <w:r w:rsidRPr="004F1631">
        <w:rPr>
          <w:sz w:val="20"/>
          <w:szCs w:val="20"/>
        </w:rPr>
        <w:t xml:space="preserve">№ </w:t>
      </w:r>
      <w:r w:rsidR="00DB5669">
        <w:rPr>
          <w:sz w:val="20"/>
          <w:szCs w:val="20"/>
          <w:u w:val="single"/>
        </w:rPr>
        <w:t xml:space="preserve"> 5/34-дмо </w:t>
      </w:r>
      <w:r w:rsidRPr="004F1631">
        <w:rPr>
          <w:sz w:val="20"/>
          <w:szCs w:val="20"/>
        </w:rPr>
        <w:t xml:space="preserve">                                                                                 п. Кутулик   </w:t>
      </w:r>
    </w:p>
    <w:bookmarkEnd w:id="0"/>
    <w:bookmarkEnd w:id="1"/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center"/>
        <w:rPr>
          <w:sz w:val="20"/>
          <w:szCs w:val="20"/>
        </w:rPr>
      </w:pP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О внесении изменений </w:t>
      </w:r>
      <w:proofErr w:type="gramStart"/>
      <w:r w:rsidRPr="004F1631">
        <w:rPr>
          <w:sz w:val="20"/>
          <w:szCs w:val="20"/>
        </w:rPr>
        <w:t>в</w:t>
      </w:r>
      <w:proofErr w:type="gramEnd"/>
      <w:r w:rsidRPr="004F1631">
        <w:rPr>
          <w:sz w:val="20"/>
          <w:szCs w:val="20"/>
        </w:rPr>
        <w:t xml:space="preserve"> 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бюджет </w:t>
      </w:r>
      <w:proofErr w:type="gramStart"/>
      <w:r w:rsidRPr="004F1631">
        <w:rPr>
          <w:sz w:val="20"/>
          <w:szCs w:val="20"/>
        </w:rPr>
        <w:t>муниципального</w:t>
      </w:r>
      <w:proofErr w:type="gramEnd"/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образования «Кутулик»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на 2024 год и </w:t>
      </w:r>
      <w:proofErr w:type="gramStart"/>
      <w:r w:rsidRPr="004F1631">
        <w:rPr>
          <w:sz w:val="20"/>
          <w:szCs w:val="20"/>
        </w:rPr>
        <w:t>на</w:t>
      </w:r>
      <w:proofErr w:type="gramEnd"/>
      <w:r w:rsidRPr="004F1631">
        <w:rPr>
          <w:sz w:val="20"/>
          <w:szCs w:val="20"/>
        </w:rPr>
        <w:t xml:space="preserve"> плановый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период 2025 и 2026 годы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  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1. Утвердить бюджет муниципального образования «Кутулик» на 2024 год и на плановый период 2025 и 2026 годы по основным характеристикам: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gramStart"/>
      <w:r w:rsidRPr="004F1631">
        <w:rPr>
          <w:sz w:val="20"/>
          <w:szCs w:val="20"/>
        </w:rPr>
        <w:t>общий объем доходов бюджета на 2024г. в сумме 193 250,7 тыс. руб., в том числе объем межбюджетных трансфертов в сумме 171 689,3 тыс. руб., на 2025г. в сумме 57827,6 тыс. руб., в том числе объем межбюджетных трансфертов в сумме 34077,5 тыс. руб., на 2026г. в сумме 56782,9 тыс. руб., в том числе объем межбюджетных трансфертов в сумме 32301,3 тыс. руб</w:t>
      </w:r>
      <w:proofErr w:type="gramEnd"/>
      <w:r w:rsidRPr="004F1631">
        <w:rPr>
          <w:sz w:val="20"/>
          <w:szCs w:val="20"/>
        </w:rPr>
        <w:t>.;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общий объем расходов бюджета на 2024г. в сумме 191 739,7 тыс. руб., на 2025г. в сумме 58608,8 тыс</w:t>
      </w:r>
      <w:proofErr w:type="gramStart"/>
      <w:r w:rsidRPr="004F1631">
        <w:rPr>
          <w:sz w:val="20"/>
          <w:szCs w:val="20"/>
        </w:rPr>
        <w:t>.р</w:t>
      </w:r>
      <w:proofErr w:type="gramEnd"/>
      <w:r w:rsidRPr="004F1631">
        <w:rPr>
          <w:sz w:val="20"/>
          <w:szCs w:val="20"/>
        </w:rPr>
        <w:t>уб. в том числе общий объем условно утвержденных расходов в сумме 613,3 тыс.руб., на 2026г. 57619,0 тыс.руб. в том числе общий объем условно утвержденные расходы в сумме 1265,9 тыс.руб.;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proofErr w:type="spellStart"/>
      <w:r w:rsidRPr="004F1631">
        <w:rPr>
          <w:sz w:val="20"/>
          <w:szCs w:val="20"/>
        </w:rPr>
        <w:t>профицит</w:t>
      </w:r>
      <w:proofErr w:type="spellEnd"/>
      <w:r w:rsidRPr="004F1631">
        <w:rPr>
          <w:sz w:val="20"/>
          <w:szCs w:val="20"/>
        </w:rPr>
        <w:t xml:space="preserve"> местного бюджета на 2024г. в сумме 1511,0 тыс. руб.  на 2025г. дефицит в сумме 550,0 руб. или 2,66%, на 2026г. дефицит 652,8 тыс</w:t>
      </w:r>
      <w:proofErr w:type="gramStart"/>
      <w:r w:rsidRPr="004F1631">
        <w:rPr>
          <w:sz w:val="20"/>
          <w:szCs w:val="20"/>
        </w:rPr>
        <w:t>.р</w:t>
      </w:r>
      <w:proofErr w:type="gramEnd"/>
      <w:r w:rsidRPr="004F1631">
        <w:rPr>
          <w:sz w:val="20"/>
          <w:szCs w:val="20"/>
        </w:rPr>
        <w:t>уб. или 3,06% от утвержденного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4F1631">
        <w:rPr>
          <w:i/>
          <w:sz w:val="20"/>
          <w:szCs w:val="20"/>
        </w:rPr>
        <w:t xml:space="preserve"> 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2. Утвердить прогнозируемые доходы бюджета МО «Кутулик» на 2024год по группам, подгруппам, статьям и подстатьям классификации доходов бюджетов Российской Федерации согласно приложению N 1 к настоящему решению.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3.  Утвердить: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- распределение бюджетных ассигнований на 2024 год по разделам и подразделам классификации расходов бюджетов Российской Федерации согласно приложению N 2 к настоящему решению;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- распределение бюджетных ассигнований на 2024 год по разделам, подразделам, целевым статьям группам (группам и подгруппам) видов </w:t>
      </w:r>
      <w:proofErr w:type="gramStart"/>
      <w:r w:rsidRPr="004F1631">
        <w:rPr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4F1631">
        <w:rPr>
          <w:sz w:val="20"/>
          <w:szCs w:val="20"/>
        </w:rPr>
        <w:t xml:space="preserve"> согласно приложению N 3 к настоящему решению;</w:t>
      </w:r>
    </w:p>
    <w:p w:rsidR="004F1631" w:rsidRPr="004F1631" w:rsidRDefault="004F1631" w:rsidP="00B676A5">
      <w:pPr>
        <w:autoSpaceDE w:val="0"/>
        <w:autoSpaceDN w:val="0"/>
        <w:adjustRightInd w:val="0"/>
        <w:ind w:firstLine="54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>- ведомственная структура расходов на 2024 год бюджета МО «Кутулик» согласно приложению N 4 к настоящему решению;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4. Утвердить источники внутреннего финансирования дефицита бюджета МО «Кутулик» на 2024год согласно приложению N 5 к настоящему решению.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5. Опубликовать настоящее решение в газете «</w:t>
      </w:r>
      <w:proofErr w:type="spellStart"/>
      <w:r w:rsidRPr="004F1631">
        <w:rPr>
          <w:sz w:val="20"/>
          <w:szCs w:val="20"/>
        </w:rPr>
        <w:t>Кутуликский</w:t>
      </w:r>
      <w:proofErr w:type="spellEnd"/>
      <w:r w:rsidRPr="004F1631">
        <w:rPr>
          <w:sz w:val="20"/>
          <w:szCs w:val="20"/>
        </w:rPr>
        <w:t xml:space="preserve"> вестник» и на официальном сайте муниципального образования «Кутулик» в информационно-телекоммуникационной сети Интернет.</w:t>
      </w:r>
    </w:p>
    <w:p w:rsidR="004F1631" w:rsidRPr="004F1631" w:rsidRDefault="004F1631" w:rsidP="00B676A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</w:t>
      </w:r>
    </w:p>
    <w:p w:rsidR="004F1631" w:rsidRPr="004F1631" w:rsidRDefault="004F1631" w:rsidP="00B676A5">
      <w:pPr>
        <w:contextualSpacing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   </w:t>
      </w: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       Председатель Думы </w:t>
      </w:r>
    </w:p>
    <w:p w:rsidR="004F1631" w:rsidRPr="004F1631" w:rsidRDefault="004F1631" w:rsidP="00B676A5">
      <w:pPr>
        <w:contextualSpacing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       Глава </w:t>
      </w:r>
      <w:proofErr w:type="gramStart"/>
      <w:r w:rsidRPr="004F1631">
        <w:rPr>
          <w:sz w:val="20"/>
          <w:szCs w:val="20"/>
        </w:rPr>
        <w:t>муниципального</w:t>
      </w:r>
      <w:proofErr w:type="gramEnd"/>
    </w:p>
    <w:p w:rsidR="004F1631" w:rsidRPr="004F1631" w:rsidRDefault="004F1631" w:rsidP="00B676A5">
      <w:pPr>
        <w:contextualSpacing/>
        <w:rPr>
          <w:sz w:val="20"/>
          <w:szCs w:val="20"/>
        </w:rPr>
      </w:pPr>
      <w:r w:rsidRPr="004F1631">
        <w:rPr>
          <w:sz w:val="20"/>
          <w:szCs w:val="20"/>
        </w:rPr>
        <w:t xml:space="preserve">                 образования «Кутулик»:                                                                    </w:t>
      </w:r>
      <w:proofErr w:type="spellStart"/>
      <w:r w:rsidRPr="004F1631">
        <w:rPr>
          <w:sz w:val="20"/>
          <w:szCs w:val="20"/>
        </w:rPr>
        <w:t>В.А.Бардаев</w:t>
      </w:r>
      <w:proofErr w:type="spellEnd"/>
    </w:p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tbl>
      <w:tblPr>
        <w:tblW w:w="10080" w:type="dxa"/>
        <w:tblInd w:w="93" w:type="dxa"/>
        <w:tblLook w:val="04A0"/>
      </w:tblPr>
      <w:tblGrid>
        <w:gridCol w:w="2567"/>
        <w:gridCol w:w="5820"/>
        <w:gridCol w:w="1693"/>
      </w:tblGrid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76A5" w:rsidRDefault="00B676A5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 к решению Думы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бюджете МО 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DB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24 октября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5/34-дмо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 к решению Думы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B676A5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 МО "Кутулик" на 2024 год </w:t>
            </w:r>
          </w:p>
        </w:tc>
      </w:tr>
      <w:tr w:rsidR="004F1631" w:rsidRPr="004F1631" w:rsidTr="00B676A5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на плановый период 2025 и 2026 годов</w:t>
            </w:r>
          </w:p>
        </w:tc>
      </w:tr>
      <w:tr w:rsidR="004F1631" w:rsidRPr="004F1631" w:rsidTr="00B676A5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Поступление по группам, подгруппам,</w:t>
            </w:r>
          </w:p>
        </w:tc>
      </w:tr>
      <w:tr w:rsidR="004F1631" w:rsidRPr="004F1631" w:rsidTr="00B676A5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статьям классификации доходов.</w:t>
            </w:r>
          </w:p>
        </w:tc>
      </w:tr>
      <w:tr w:rsidR="004F1631" w:rsidRPr="004F1631" w:rsidTr="00B676A5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1631" w:rsidRPr="004F1631" w:rsidTr="00B676A5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 год </w:t>
            </w:r>
          </w:p>
        </w:tc>
      </w:tr>
      <w:tr w:rsidR="004F1631" w:rsidRPr="004F1631" w:rsidTr="00B676A5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182 0 00 00000 00 0000 000 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21 561,4   </w:t>
            </w:r>
          </w:p>
        </w:tc>
      </w:tr>
      <w:tr w:rsidR="004F1631" w:rsidRPr="004F1631" w:rsidTr="00B676A5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8 541,4   </w:t>
            </w:r>
          </w:p>
        </w:tc>
      </w:tr>
      <w:tr w:rsidR="004F1631" w:rsidRPr="004F1631" w:rsidTr="00B676A5">
        <w:trPr>
          <w:trHeight w:val="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182 1 01 02000 01 0000 110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8 541,4   </w:t>
            </w:r>
          </w:p>
        </w:tc>
      </w:tr>
      <w:tr w:rsidR="004F1631" w:rsidRPr="004F1631" w:rsidTr="00B676A5">
        <w:trPr>
          <w:trHeight w:val="153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182 1 01 02010 01 1000 110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8 425,4   </w:t>
            </w:r>
          </w:p>
        </w:tc>
      </w:tr>
      <w:tr w:rsidR="004F1631" w:rsidRPr="004F1631" w:rsidTr="00B676A5">
        <w:trPr>
          <w:trHeight w:val="22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182 1 01 02020 01 1000 110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4F1631" w:rsidRPr="004F1631" w:rsidTr="00B676A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91,0   </w:t>
            </w:r>
          </w:p>
        </w:tc>
      </w:tr>
      <w:tr w:rsidR="004F1631" w:rsidRPr="004F1631" w:rsidTr="00B676A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182 1 01 02040 01 1000 110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 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11,0   </w:t>
            </w:r>
          </w:p>
        </w:tc>
      </w:tr>
      <w:tr w:rsidR="004F1631" w:rsidRPr="004F1631" w:rsidTr="00B676A5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182  1 01 02130 01 1000 110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4,0   </w:t>
            </w:r>
          </w:p>
        </w:tc>
      </w:tr>
      <w:tr w:rsidR="004F1631" w:rsidRPr="004F1631" w:rsidTr="00B676A5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5 197,0   </w:t>
            </w:r>
          </w:p>
        </w:tc>
      </w:tr>
      <w:tr w:rsidR="004F1631" w:rsidRPr="004F1631" w:rsidTr="00B676A5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182 1 03 02231 01 0000 110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2 710,4   </w:t>
            </w:r>
          </w:p>
        </w:tc>
      </w:tr>
      <w:tr w:rsidR="004F1631" w:rsidRPr="004F1631" w:rsidTr="00B676A5">
        <w:trPr>
          <w:trHeight w:val="20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182 1 03 02241 01 0000 110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12,9   </w:t>
            </w:r>
          </w:p>
        </w:tc>
      </w:tr>
      <w:tr w:rsidR="004F1631" w:rsidRPr="004F1631" w:rsidTr="00B676A5">
        <w:trPr>
          <w:trHeight w:val="18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182 1 03 02251 01 0000 110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2 810,5   </w:t>
            </w:r>
          </w:p>
        </w:tc>
      </w:tr>
      <w:tr w:rsidR="004F1631" w:rsidRPr="004F1631" w:rsidTr="00B676A5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182 1 03 02261 01 0000 110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 336,8   </w:t>
            </w:r>
          </w:p>
        </w:tc>
      </w:tr>
      <w:tr w:rsidR="004F1631" w:rsidRPr="004F1631" w:rsidTr="00B676A5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3,00   </w:t>
            </w:r>
          </w:p>
        </w:tc>
      </w:tr>
      <w:tr w:rsidR="004F1631" w:rsidRPr="004F1631" w:rsidTr="00B676A5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182 1 05 03010 01 4000 110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3,00   </w:t>
            </w:r>
          </w:p>
        </w:tc>
      </w:tr>
      <w:tr w:rsidR="004F1631" w:rsidRPr="004F1631" w:rsidTr="00B676A5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6 275,3   </w:t>
            </w:r>
          </w:p>
        </w:tc>
      </w:tr>
      <w:tr w:rsidR="004F1631" w:rsidRPr="004F1631" w:rsidTr="00B676A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182 1 06 01030 10 0000 110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1 423,0   </w:t>
            </w:r>
          </w:p>
        </w:tc>
      </w:tr>
      <w:tr w:rsidR="004F1631" w:rsidRPr="004F1631" w:rsidTr="00B676A5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182 1 06 06000 00 0000 110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4 852,3   </w:t>
            </w:r>
          </w:p>
        </w:tc>
      </w:tr>
      <w:tr w:rsidR="004F1631" w:rsidRPr="004F1631" w:rsidTr="00B676A5">
        <w:trPr>
          <w:trHeight w:val="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3 530,0   </w:t>
            </w:r>
          </w:p>
        </w:tc>
      </w:tr>
      <w:tr w:rsidR="004F1631" w:rsidRPr="004F1631" w:rsidTr="00B676A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183 1 06 06043 10 0000 110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1 322,3   </w:t>
            </w:r>
          </w:p>
        </w:tc>
      </w:tr>
      <w:tr w:rsidR="004F1631" w:rsidRPr="004F1631" w:rsidTr="00B676A5">
        <w:trPr>
          <w:trHeight w:val="10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200 1 11 00000 00 0000 000 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14,3   </w:t>
            </w:r>
          </w:p>
        </w:tc>
      </w:tr>
      <w:tr w:rsidR="004F1631" w:rsidRPr="004F1631" w:rsidTr="00B676A5">
        <w:trPr>
          <w:trHeight w:val="18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200 1 11 05025 10 0000 120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0,2   </w:t>
            </w:r>
          </w:p>
        </w:tc>
      </w:tr>
      <w:tr w:rsidR="004F1631" w:rsidRPr="004F1631" w:rsidTr="00B676A5">
        <w:trPr>
          <w:trHeight w:val="16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200 1 11 05035 10 0000 120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14,1   </w:t>
            </w:r>
          </w:p>
        </w:tc>
      </w:tr>
      <w:tr w:rsidR="004F1631" w:rsidRPr="004F1631" w:rsidTr="00B676A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200 1 13 00000 00 0000 000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4F1631" w:rsidRPr="004F1631" w:rsidTr="00B676A5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200 1 13 02995 10 0000 130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10,0   </w:t>
            </w:r>
          </w:p>
        </w:tc>
      </w:tr>
      <w:tr w:rsidR="004F1631" w:rsidRPr="004F1631" w:rsidTr="00B676A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200 1 14 00000 00 0000 000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1 018,0   </w:t>
            </w:r>
          </w:p>
        </w:tc>
      </w:tr>
      <w:tr w:rsidR="004F1631" w:rsidRPr="004F1631" w:rsidTr="00B676A5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200 1 14 02052 10 0000 410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1 018,0   </w:t>
            </w:r>
          </w:p>
        </w:tc>
      </w:tr>
      <w:tr w:rsidR="004F1631" w:rsidRPr="004F1631" w:rsidTr="00B676A5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302,4   </w:t>
            </w:r>
          </w:p>
        </w:tc>
      </w:tr>
      <w:tr w:rsidR="004F1631" w:rsidRPr="004F1631" w:rsidTr="00B676A5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200 1 16 02020 02 0000 140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1,0   </w:t>
            </w:r>
          </w:p>
        </w:tc>
      </w:tr>
      <w:tr w:rsidR="004F1631" w:rsidRPr="004F1631" w:rsidTr="00B676A5">
        <w:trPr>
          <w:trHeight w:val="12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200 1 16 07010 10 0000 140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271,4   </w:t>
            </w:r>
          </w:p>
        </w:tc>
      </w:tr>
      <w:tr w:rsidR="004F1631" w:rsidRPr="004F1631" w:rsidTr="00B676A5">
        <w:trPr>
          <w:trHeight w:val="8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161 1 16 18000 02 0000 140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30,0   </w:t>
            </w:r>
          </w:p>
        </w:tc>
      </w:tr>
      <w:tr w:rsidR="004F1631" w:rsidRPr="004F1631" w:rsidTr="00B676A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200,0   </w:t>
            </w:r>
          </w:p>
        </w:tc>
      </w:tr>
      <w:tr w:rsidR="004F1631" w:rsidRPr="004F1631" w:rsidTr="00B676A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200 1 17 15030 10 0000 150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200,0   </w:t>
            </w:r>
          </w:p>
        </w:tc>
      </w:tr>
      <w:tr w:rsidR="004F1631" w:rsidRPr="004F1631" w:rsidTr="00B676A5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025 2 00 00000 00 0000 000 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171 689,3   </w:t>
            </w:r>
          </w:p>
        </w:tc>
      </w:tr>
      <w:tr w:rsidR="004F1631" w:rsidRPr="004F1631" w:rsidTr="00B676A5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025 2 02 00000 00 0000 000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171 689,3   </w:t>
            </w:r>
          </w:p>
        </w:tc>
      </w:tr>
      <w:tr w:rsidR="004F1631" w:rsidRPr="004F1631" w:rsidTr="00B676A5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025 2 02 10000 00 0000 150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10 054,4   </w:t>
            </w:r>
          </w:p>
        </w:tc>
      </w:tr>
      <w:tr w:rsidR="004F1631" w:rsidRPr="004F1631" w:rsidTr="00B676A5">
        <w:trPr>
          <w:trHeight w:val="92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025 2 02 16001 10 0000 150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10 054,4   </w:t>
            </w:r>
          </w:p>
        </w:tc>
      </w:tr>
      <w:tr w:rsidR="004F1631" w:rsidRPr="004F1631" w:rsidTr="00B676A5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153 440,4   </w:t>
            </w:r>
          </w:p>
        </w:tc>
      </w:tr>
      <w:tr w:rsidR="004F1631" w:rsidRPr="004F1631" w:rsidTr="00B676A5">
        <w:trPr>
          <w:trHeight w:val="8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025 2 02 25576 10 0000 150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1 690,0   </w:t>
            </w:r>
          </w:p>
        </w:tc>
      </w:tr>
      <w:tr w:rsidR="004F1631" w:rsidRPr="004F1631" w:rsidTr="00B676A5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025 2 02 29999 10 0000 150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56 758,1   </w:t>
            </w:r>
          </w:p>
        </w:tc>
      </w:tr>
      <w:tr w:rsidR="004F1631" w:rsidRPr="004F1631" w:rsidTr="00B676A5">
        <w:trPr>
          <w:trHeight w:val="29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025 2 02 20299 10 0000 150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сельских</w:t>
            </w: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</w:t>
            </w: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государственной корпорации - Фонда содействия реформированию </w:t>
            </w:r>
            <w:proofErr w:type="spellStart"/>
            <w:proofErr w:type="gramStart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коммунального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хозяйства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94 992,3   </w:t>
            </w:r>
          </w:p>
        </w:tc>
      </w:tr>
      <w:tr w:rsidR="004F1631" w:rsidRPr="004F1631" w:rsidTr="00B676A5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4F1631" w:rsidRPr="004F1631" w:rsidTr="00B676A5">
        <w:trPr>
          <w:trHeight w:val="105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025 2 02 30024 10 0000 150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187,4   </w:t>
            </w:r>
          </w:p>
        </w:tc>
      </w:tr>
      <w:tr w:rsidR="004F1631" w:rsidRPr="004F1631" w:rsidTr="00B676A5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8 007,1   </w:t>
            </w:r>
          </w:p>
        </w:tc>
      </w:tr>
      <w:tr w:rsidR="004F1631" w:rsidRPr="004F1631" w:rsidTr="00B676A5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025 2 02 49999 10 0000 150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8 007,1   </w:t>
            </w:r>
          </w:p>
        </w:tc>
      </w:tr>
      <w:tr w:rsidR="004F1631" w:rsidRPr="004F1631" w:rsidTr="00B676A5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193 250,7   </w:t>
            </w:r>
          </w:p>
        </w:tc>
      </w:tr>
    </w:tbl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tbl>
      <w:tblPr>
        <w:tblW w:w="9719" w:type="dxa"/>
        <w:tblInd w:w="93" w:type="dxa"/>
        <w:tblLook w:val="04A0"/>
      </w:tblPr>
      <w:tblGrid>
        <w:gridCol w:w="6390"/>
        <w:gridCol w:w="728"/>
        <w:gridCol w:w="860"/>
        <w:gridCol w:w="1660"/>
        <w:gridCol w:w="222"/>
        <w:gridCol w:w="222"/>
        <w:gridCol w:w="222"/>
        <w:gridCol w:w="222"/>
        <w:gridCol w:w="222"/>
        <w:gridCol w:w="222"/>
        <w:gridCol w:w="222"/>
      </w:tblGrid>
      <w:tr w:rsidR="004F1631" w:rsidRPr="004F1631" w:rsidTr="004F1631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 к решению Думы</w:t>
            </w:r>
          </w:p>
        </w:tc>
      </w:tr>
      <w:tr w:rsidR="004F1631" w:rsidRPr="004F1631" w:rsidTr="004F1631">
        <w:trPr>
          <w:gridAfter w:val="6"/>
          <w:wAfter w:w="36" w:type="dxa"/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DB5669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24 октября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5/34-дмо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 к решению Думы</w:t>
            </w: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870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на 2024г. По разделам и подразделам бюджетной классификации расходов по МО "Кутулик"</w:t>
            </w: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255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690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2024 г.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0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191739,7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18916,0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126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15181,7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1469,4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61557,4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108430,7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7435,1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1679,1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9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283,80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283,80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630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94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4F1631">
        <w:trPr>
          <w:trHeight w:val="315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191 739,7 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tbl>
      <w:tblPr>
        <w:tblW w:w="5345" w:type="pct"/>
        <w:tblLayout w:type="fixed"/>
        <w:tblLook w:val="04A0"/>
      </w:tblPr>
      <w:tblGrid>
        <w:gridCol w:w="5742"/>
        <w:gridCol w:w="559"/>
        <w:gridCol w:w="581"/>
        <w:gridCol w:w="1588"/>
        <w:gridCol w:w="708"/>
        <w:gridCol w:w="1052"/>
      </w:tblGrid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 к решению Думы</w:t>
            </w: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 </w:t>
            </w:r>
          </w:p>
        </w:tc>
      </w:tr>
      <w:tr w:rsidR="00506DC5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2025 и 2026 годов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DB5669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24 октября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5/34-дмо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6DC5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7 к решению Думы</w:t>
            </w: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4F1631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2023г.   №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5/9-дмо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6DC5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на 2024 год по разделам, </w:t>
            </w:r>
          </w:p>
        </w:tc>
      </w:tr>
      <w:tr w:rsidR="004F1631" w:rsidRPr="004F1631" w:rsidTr="00506DC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подразделам, целевым статьям, группам видов расходов</w:t>
            </w:r>
          </w:p>
        </w:tc>
      </w:tr>
      <w:tr w:rsidR="004F1631" w:rsidRPr="004F1631" w:rsidTr="00506DC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Кутулик"</w:t>
            </w:r>
          </w:p>
        </w:tc>
      </w:tr>
      <w:tr w:rsidR="00506DC5" w:rsidRPr="004F1631" w:rsidTr="00506DC5">
        <w:trPr>
          <w:trHeight w:val="25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DC5" w:rsidRPr="004F1631" w:rsidTr="00506DC5">
        <w:trPr>
          <w:trHeight w:val="60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506DC5" w:rsidRPr="004F1631" w:rsidTr="00506DC5">
        <w:trPr>
          <w:trHeight w:val="30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1448,3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6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163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231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190291,4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17576,4</w:t>
            </w:r>
          </w:p>
        </w:tc>
      </w:tr>
      <w:tr w:rsidR="00506DC5" w:rsidRPr="004F1631" w:rsidTr="00506DC5">
        <w:trPr>
          <w:trHeight w:val="6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6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163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12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15181,7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15121,7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15121,7</w:t>
            </w:r>
          </w:p>
        </w:tc>
      </w:tr>
      <w:tr w:rsidR="00506DC5" w:rsidRPr="004F1631" w:rsidTr="00506DC5">
        <w:trPr>
          <w:trHeight w:val="75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12485,4</w:t>
            </w:r>
          </w:p>
        </w:tc>
      </w:tr>
      <w:tr w:rsidR="00506DC5" w:rsidRPr="004F1631" w:rsidTr="00506DC5">
        <w:trPr>
          <w:trHeight w:val="160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12485,4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2636,3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2265,4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370,9</w:t>
            </w:r>
          </w:p>
        </w:tc>
      </w:tr>
      <w:tr w:rsidR="00506DC5" w:rsidRPr="004F1631" w:rsidTr="00506DC5">
        <w:trPr>
          <w:trHeight w:val="40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06DC5" w:rsidRPr="004F1631" w:rsidTr="00506DC5">
        <w:trPr>
          <w:trHeight w:val="12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поддержке малого и среднего предпринимательства на территории МО "Кутулик" на 2015-2017 годы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5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5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5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правонарушений  на территории муниципального образования "Кутулик" на 2018-2021 годы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5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5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7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15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25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10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9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85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61557,4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58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99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148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506DC5" w:rsidRPr="004F1631" w:rsidTr="00506DC5">
        <w:trPr>
          <w:trHeight w:val="70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30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55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6180,3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6180,3</w:t>
            </w:r>
          </w:p>
        </w:tc>
      </w:tr>
      <w:tr w:rsidR="00506DC5" w:rsidRPr="004F1631" w:rsidTr="00506DC5">
        <w:trPr>
          <w:trHeight w:val="10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S2916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108430,7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506DC5" w:rsidRPr="004F1631" w:rsidTr="00506DC5">
        <w:trPr>
          <w:trHeight w:val="472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 содействия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реформированию жилищно-коммунального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506DC5" w:rsidRPr="004F1631" w:rsidTr="00506DC5">
        <w:trPr>
          <w:trHeight w:val="5040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518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27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7435,1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7435,1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7006,2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1418,2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1418,2</w:t>
            </w:r>
          </w:p>
        </w:tc>
      </w:tr>
      <w:tr w:rsidR="00506DC5" w:rsidRPr="004F1631" w:rsidTr="00506DC5">
        <w:trPr>
          <w:trHeight w:val="220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506DC5" w:rsidRPr="004F1631" w:rsidTr="00506DC5">
        <w:trPr>
          <w:trHeight w:val="37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506DC5" w:rsidRPr="004F1631" w:rsidTr="00506DC5">
        <w:trPr>
          <w:trHeight w:val="12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15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25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реализациюмероприятий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, согласно утвержденному плану мероприятий, указанных в пункте 1 статьи 16.6, пункте 1 статьи 75.1 и пункте 1 статьи 78.2 Федерального закона "Об охране окружающей среды" Иркутской области за счет платежей за негативное воздействие на окружающую среду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48 1 28 64120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72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165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312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412,7</w:t>
            </w:r>
          </w:p>
        </w:tc>
      </w:tr>
      <w:tr w:rsidR="00506DC5" w:rsidRPr="004F1631" w:rsidTr="00506DC5">
        <w:trPr>
          <w:trHeight w:val="312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912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7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66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94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48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1632"/>
        </w:trPr>
        <w:tc>
          <w:tcPr>
            <w:tcW w:w="2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735"/>
        </w:trPr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7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630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52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52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52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315"/>
        </w:trPr>
        <w:tc>
          <w:tcPr>
            <w:tcW w:w="2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191739,7</w:t>
            </w:r>
          </w:p>
        </w:tc>
      </w:tr>
    </w:tbl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tbl>
      <w:tblPr>
        <w:tblW w:w="5365" w:type="pct"/>
        <w:tblLayout w:type="fixed"/>
        <w:tblLook w:val="04A0"/>
      </w:tblPr>
      <w:tblGrid>
        <w:gridCol w:w="5639"/>
        <w:gridCol w:w="661"/>
        <w:gridCol w:w="493"/>
        <w:gridCol w:w="513"/>
        <w:gridCol w:w="1220"/>
        <w:gridCol w:w="665"/>
        <w:gridCol w:w="1078"/>
      </w:tblGrid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 к решению Думы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внесении изменений в бюджет МО 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"Кутулик" на 2024 годи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плановый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DB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 и 2026 годов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DB5669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24 октября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5/34-дмо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9 к решению Думы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МО "Кутулик" на 2024 год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 на плановый период 2025 и 2026 годов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 5/9-дмо 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 структура расходов бюджета на 2024 год</w:t>
            </w:r>
          </w:p>
        </w:tc>
      </w:tr>
      <w:tr w:rsidR="004F1631" w:rsidRPr="004F1631" w:rsidTr="00506DC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МО "Кутулик"</w:t>
            </w:r>
          </w:p>
        </w:tc>
      </w:tr>
      <w:tr w:rsidR="00506DC5" w:rsidRPr="004F1631" w:rsidTr="00506DC5">
        <w:trPr>
          <w:trHeight w:val="255"/>
        </w:trPr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DC5" w:rsidRPr="004F1631" w:rsidTr="00506DC5">
        <w:trPr>
          <w:trHeight w:val="600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2024 г.</w:t>
            </w:r>
          </w:p>
        </w:tc>
      </w:tr>
      <w:tr w:rsidR="00506DC5" w:rsidRPr="004F1631" w:rsidTr="00506DC5">
        <w:trPr>
          <w:trHeight w:val="300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Финансовый отдел МО "Кутулик"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1448,3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69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163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1339,6</w:t>
            </w:r>
          </w:p>
        </w:tc>
      </w:tr>
      <w:tr w:rsidR="00506DC5" w:rsidRPr="004F1631" w:rsidTr="00506DC5">
        <w:trPr>
          <w:trHeight w:val="589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578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912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589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46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68 1 29 60120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108,7</w:t>
            </w:r>
          </w:p>
        </w:tc>
      </w:tr>
      <w:tr w:rsidR="00506DC5" w:rsidRPr="004F1631" w:rsidTr="00506DC5">
        <w:trPr>
          <w:trHeight w:val="30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МО "Кутулик"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190291,4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17576,4</w:t>
            </w:r>
          </w:p>
        </w:tc>
      </w:tr>
      <w:tr w:rsidR="00506DC5" w:rsidRPr="004F1631" w:rsidTr="00506DC5">
        <w:trPr>
          <w:trHeight w:val="6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69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163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49 2 23 60110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2243,2</w:t>
            </w:r>
          </w:p>
        </w:tc>
      </w:tr>
      <w:tr w:rsidR="00506DC5" w:rsidRPr="004F1631" w:rsidTr="00506DC5">
        <w:trPr>
          <w:trHeight w:val="126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49 1 22 60120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15181,7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15121,7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15121,7</w:t>
            </w:r>
          </w:p>
        </w:tc>
      </w:tr>
      <w:tr w:rsidR="00506DC5" w:rsidRPr="004F1631" w:rsidTr="00506DC5">
        <w:trPr>
          <w:trHeight w:val="75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12485,4</w:t>
            </w:r>
          </w:p>
        </w:tc>
      </w:tr>
      <w:tr w:rsidR="00506DC5" w:rsidRPr="004F1631" w:rsidTr="00506DC5">
        <w:trPr>
          <w:trHeight w:val="172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12485,4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2636,3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2265,4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370,9</w:t>
            </w:r>
          </w:p>
        </w:tc>
      </w:tr>
      <w:tr w:rsidR="00506DC5" w:rsidRPr="004F1631" w:rsidTr="00506DC5">
        <w:trPr>
          <w:trHeight w:val="40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506DC5" w:rsidRPr="004F1631" w:rsidTr="00506DC5">
        <w:trPr>
          <w:trHeight w:val="157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целевая программа по профилактике незаконного потребления наркотических средств  и психотропных веществ, наркомании на территории муниципального образования "Кутулик"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79 5 23 00000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5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5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79 5 23 60120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506DC5" w:rsidRPr="004F1631" w:rsidTr="00506DC5">
        <w:trPr>
          <w:trHeight w:val="114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целевая программа по профилактике правонарушений  на территории муниципального образования "Кутулик"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5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5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79 5 24 60120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финансового надзора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78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166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49 2 25 60110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129,8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252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43 3 00 73150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506DC5" w:rsidRPr="004F1631" w:rsidTr="00506DC5">
        <w:trPr>
          <w:trHeight w:val="758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102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природного и техногенного характера, гражданская оборона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99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ЧС и стих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85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ЧС и стих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едствий природного и техногенного характера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9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0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46 8 26 60120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61557,4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58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99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186,7</w:t>
            </w:r>
          </w:p>
        </w:tc>
      </w:tr>
      <w:tr w:rsidR="00506DC5" w:rsidRPr="004F1631" w:rsidTr="00506DC5">
        <w:trPr>
          <w:trHeight w:val="148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177,8</w:t>
            </w:r>
          </w:p>
        </w:tc>
      </w:tr>
      <w:tr w:rsidR="00506DC5" w:rsidRPr="004F1631" w:rsidTr="00506DC5">
        <w:trPr>
          <w:trHeight w:val="70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43 3 00 73110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30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управление дорожным хозяйством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61270,7</w:t>
            </w:r>
          </w:p>
        </w:tc>
      </w:tr>
      <w:tr w:rsidR="00506DC5" w:rsidRPr="004F1631" w:rsidTr="00506DC5">
        <w:trPr>
          <w:trHeight w:val="55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6180,3</w:t>
            </w:r>
          </w:p>
        </w:tc>
      </w:tr>
      <w:tr w:rsidR="00506DC5" w:rsidRPr="004F1631" w:rsidTr="00506DC5">
        <w:trPr>
          <w:trHeight w:val="67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6180,3</w:t>
            </w:r>
          </w:p>
        </w:tc>
      </w:tr>
      <w:tr w:rsidR="00506DC5" w:rsidRPr="004F1631" w:rsidTr="00506DC5">
        <w:trPr>
          <w:trHeight w:val="1009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местным бюджетам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5 27 S2916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506DC5" w:rsidRPr="004F1631" w:rsidTr="00506DC5">
        <w:trPr>
          <w:trHeight w:val="612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5 27 S2916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46153,4</w:t>
            </w:r>
          </w:p>
        </w:tc>
      </w:tr>
      <w:tr w:rsidR="00506DC5" w:rsidRPr="004F1631" w:rsidTr="00506DC5">
        <w:trPr>
          <w:trHeight w:val="623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2257,1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5 27 S2380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6679,9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126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проведения топографо-геодезических, картографических, землеустроительных работ и прочие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отнесенные к вышеуказанным подразделам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47 6 44 60120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108430,7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95213,3</w:t>
            </w:r>
          </w:p>
        </w:tc>
      </w:tr>
      <w:tr w:rsidR="00506DC5" w:rsidRPr="004F1631" w:rsidTr="00506DC5">
        <w:trPr>
          <w:trHeight w:val="472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местным бюджетам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 от Фонда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содействия реформированию жилищно-коммунального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506DC5" w:rsidRPr="004F1631" w:rsidTr="00506DC5">
        <w:trPr>
          <w:trHeight w:val="96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2A3143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94992,4</w:t>
            </w:r>
          </w:p>
        </w:tc>
      </w:tr>
      <w:tr w:rsidR="00506DC5" w:rsidRPr="004F1631" w:rsidTr="00506DC5">
        <w:trPr>
          <w:trHeight w:val="465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местного бюджета субсидии на переселение граждан из аварийного жилищного фонда Иркутской области, включенного в перечень  многоквартирных домов, признанных в установленном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порядкедо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января 2017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годааварийными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подлежащими сносу или реконструкции в связи с физическим износом в процессе их эксплуатации на территории Иркутской области, расселяемых с финансовой поддержкой государственной корпорации- Фонда содействия  реформированию жилищно-коммунального хозяйства, за счет средств, поступивших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Фонда содействия реформированию жилищно-коммунального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0 F3 6748S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5782,3</w:t>
            </w:r>
          </w:p>
        </w:tc>
      </w:tr>
      <w:tr w:rsidR="00506DC5" w:rsidRPr="004F1631" w:rsidTr="00506DC5">
        <w:trPr>
          <w:trHeight w:val="2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7435,1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7435,1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54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552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69 0 41 60120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228,9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57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69 0 43 60120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оркругов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поселений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7006,2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1418,2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1418,2</w:t>
            </w:r>
          </w:p>
        </w:tc>
      </w:tr>
      <w:tr w:rsidR="00506DC5" w:rsidRPr="004F1631" w:rsidTr="00506DC5">
        <w:trPr>
          <w:trHeight w:val="220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местным бюджетам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0 44 L5762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1843,7</w:t>
            </w:r>
          </w:p>
        </w:tc>
      </w:tr>
      <w:tr w:rsidR="00506DC5" w:rsidRPr="004F1631" w:rsidTr="00506DC5">
        <w:trPr>
          <w:trHeight w:val="378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местным бюджетам 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Д5762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2268,1</w:t>
            </w:r>
          </w:p>
        </w:tc>
      </w:tr>
      <w:tr w:rsidR="00506DC5" w:rsidRPr="004F1631" w:rsidTr="00506DC5">
        <w:trPr>
          <w:trHeight w:val="81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506DC5" w:rsidRPr="004F1631" w:rsidTr="00506DC5">
        <w:trPr>
          <w:trHeight w:val="55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S2380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1417,7</w:t>
            </w:r>
          </w:p>
        </w:tc>
      </w:tr>
      <w:tr w:rsidR="00506DC5" w:rsidRPr="004F1631" w:rsidTr="00506DC5">
        <w:trPr>
          <w:trHeight w:val="126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69 0 44 74411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58,5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157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местным бюджетам в целях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48 1 28 S2971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1679,1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43 1 41 60120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283,8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44 0 99 60120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44 2 99 00000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72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165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44 2 99 60110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412,7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пенсии государственных служащих субъектов Российской Федерации и муниципальных служащих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683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683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49 3 21 60120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365,7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помощь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граждан, носящих звание «Почетный гражданин муниципального образования «Кутулик»»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49 3 22 60120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94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45 0 25 60120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769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612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506DC5" w:rsidRPr="004F1631" w:rsidTr="00506DC5">
        <w:trPr>
          <w:trHeight w:val="168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06DC5" w:rsidRPr="004F1631" w:rsidTr="00506DC5">
        <w:trPr>
          <w:trHeight w:val="73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50 2 97 60120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06DC5" w:rsidRPr="004F1631" w:rsidTr="00506DC5">
        <w:trPr>
          <w:trHeight w:val="67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63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46 5 00 00000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672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государственному долгу поселения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46 5 20 00000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623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600"/>
        </w:trPr>
        <w:tc>
          <w:tcPr>
            <w:tcW w:w="2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color w:val="0A0A0A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46 5 20 60120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506DC5" w:rsidRPr="004F1631" w:rsidTr="00506DC5">
        <w:trPr>
          <w:trHeight w:val="315"/>
        </w:trPr>
        <w:tc>
          <w:tcPr>
            <w:tcW w:w="2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191739,7</w:t>
            </w:r>
          </w:p>
        </w:tc>
      </w:tr>
    </w:tbl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p w:rsidR="004F1631" w:rsidRPr="004F1631" w:rsidRDefault="004F1631" w:rsidP="00B676A5">
      <w:pPr>
        <w:contextualSpacing/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960"/>
        <w:gridCol w:w="960"/>
        <w:gridCol w:w="820"/>
        <w:gridCol w:w="1880"/>
        <w:gridCol w:w="960"/>
        <w:gridCol w:w="952"/>
        <w:gridCol w:w="952"/>
        <w:gridCol w:w="952"/>
        <w:gridCol w:w="952"/>
        <w:gridCol w:w="692"/>
      </w:tblGrid>
      <w:tr w:rsidR="004F1631" w:rsidRPr="004F1631" w:rsidTr="00506DC5">
        <w:trPr>
          <w:trHeight w:val="21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J26"/>
            <w:bookmarkEnd w:id="2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5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внесении изменений в бюджет МО "Кутулик" на 2024 год и на плановый период 2025 и 2026гг"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B5669"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24 октября </w:t>
            </w:r>
            <w:r w:rsidR="00DB5669"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DB5669"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  № </w:t>
            </w:r>
            <w:r w:rsidR="00DB56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5/34-дмо </w:t>
            </w:r>
            <w:r w:rsidR="00DB5669"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F1631" w:rsidRPr="004F1631" w:rsidTr="00506D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16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11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Решению Думы МО "Кутулик"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"О бюджете МО "Кутулик" на 2024 год и на плановый период 2025 и 2026гг"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27 декабря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2023г.   № 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5/9-дмо</w:t>
            </w: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F1631" w:rsidRPr="004F1631" w:rsidTr="00506D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82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внутреннего финансирования дефицита бюджета </w:t>
            </w: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 муниципального образования на 2024 год</w:t>
            </w:r>
          </w:p>
        </w:tc>
      </w:tr>
      <w:tr w:rsidR="004F1631" w:rsidRPr="004F1631" w:rsidTr="00506D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631" w:rsidRPr="004F1631" w:rsidTr="00506DC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(тыс</w:t>
            </w:r>
            <w:proofErr w:type="gramStart"/>
            <w:r w:rsidRPr="004F16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.р</w:t>
            </w:r>
            <w:proofErr w:type="gramEnd"/>
            <w:r w:rsidRPr="004F163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ублей)</w:t>
            </w:r>
          </w:p>
        </w:tc>
      </w:tr>
      <w:tr w:rsidR="004F1631" w:rsidRPr="004F1631" w:rsidTr="00506DC5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4F1631" w:rsidRPr="004F1631" w:rsidTr="00506DC5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-1511,0</w:t>
            </w:r>
          </w:p>
        </w:tc>
      </w:tr>
      <w:tr w:rsidR="004F1631" w:rsidRPr="004F1631" w:rsidTr="00506DC5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025 01 02 00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96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 кредитов от кредитных организаций  в валюте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105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кредитов от кредитных организаций бюджетами сельских поселений  в валюте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84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Погашение  кредитов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предоставленных  кредитными организациями  в валюте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сельских поселений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кредитов</w:t>
            </w:r>
            <w:proofErr w:type="gram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кредитных организаций  в валюте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Россиийской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Федерации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025 01 02 00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998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-3000,0</w:t>
            </w:r>
          </w:p>
        </w:tc>
      </w:tr>
      <w:tr w:rsidR="004F1631" w:rsidRPr="004F1631" w:rsidTr="00506DC5">
        <w:trPr>
          <w:trHeight w:val="13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F1631" w:rsidRPr="004F1631" w:rsidTr="00506DC5">
        <w:trPr>
          <w:trHeight w:val="12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кредитов,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000 01 03 00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1631" w:rsidRPr="004F1631" w:rsidTr="00506DC5">
        <w:trPr>
          <w:trHeight w:val="9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кредитов, полученных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000 01 03 01 00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4F1631" w:rsidRPr="004F1631" w:rsidTr="00506DC5">
        <w:trPr>
          <w:trHeight w:val="13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Погашение бюджетами сельских поселений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000 01 03 01 00 10 0000 810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-3000,0</w:t>
            </w:r>
          </w:p>
        </w:tc>
      </w:tr>
      <w:tr w:rsidR="004F1631" w:rsidRPr="004F1631" w:rsidTr="00506DC5">
        <w:trPr>
          <w:trHeight w:val="63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1489,0</w:t>
            </w:r>
          </w:p>
        </w:tc>
      </w:tr>
      <w:tr w:rsidR="004F1631" w:rsidRPr="004F1631" w:rsidTr="00506DC5">
        <w:trPr>
          <w:trHeight w:val="40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0000 500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-193250,7</w:t>
            </w:r>
          </w:p>
        </w:tc>
      </w:tr>
      <w:tr w:rsidR="004F1631" w:rsidRPr="004F1631" w:rsidTr="00506DC5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sz w:val="20"/>
                <w:szCs w:val="20"/>
              </w:rPr>
              <w:t>-193250,7</w:t>
            </w:r>
          </w:p>
        </w:tc>
      </w:tr>
      <w:tr w:rsidR="004F1631" w:rsidRPr="004F1631" w:rsidTr="00506DC5">
        <w:trPr>
          <w:trHeight w:val="78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sz w:val="20"/>
                <w:szCs w:val="20"/>
              </w:rPr>
              <w:t>-193250,7</w:t>
            </w:r>
          </w:p>
        </w:tc>
      </w:tr>
      <w:tr w:rsidR="004F1631" w:rsidRPr="004F1631" w:rsidTr="00506DC5">
        <w:trPr>
          <w:trHeight w:val="3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0000 600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194739,7</w:t>
            </w:r>
          </w:p>
        </w:tc>
      </w:tr>
      <w:tr w:rsidR="004F1631" w:rsidRPr="004F1631" w:rsidTr="00506DC5">
        <w:trPr>
          <w:trHeight w:val="600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sz w:val="20"/>
                <w:szCs w:val="20"/>
              </w:rPr>
              <w:t>194739,7</w:t>
            </w:r>
          </w:p>
        </w:tc>
      </w:tr>
      <w:tr w:rsidR="004F1631" w:rsidRPr="004F1631" w:rsidTr="00506DC5">
        <w:trPr>
          <w:trHeight w:val="615"/>
        </w:trPr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631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31" w:rsidRPr="004F1631" w:rsidRDefault="004F1631" w:rsidP="00B676A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1631">
              <w:rPr>
                <w:rFonts w:ascii="Arial" w:eastAsia="Times New Roman" w:hAnsi="Arial" w:cs="Arial"/>
                <w:sz w:val="20"/>
                <w:szCs w:val="20"/>
              </w:rPr>
              <w:t>194739,7</w:t>
            </w:r>
          </w:p>
        </w:tc>
      </w:tr>
    </w:tbl>
    <w:p w:rsidR="004F1631" w:rsidRPr="004F1631" w:rsidRDefault="004F1631" w:rsidP="00B676A5">
      <w:pPr>
        <w:contextualSpacing/>
        <w:rPr>
          <w:sz w:val="20"/>
          <w:szCs w:val="20"/>
        </w:rPr>
      </w:pPr>
    </w:p>
    <w:sectPr w:rsidR="004F1631" w:rsidRPr="004F1631" w:rsidSect="004F1631">
      <w:pgSz w:w="11905" w:h="16838" w:code="9"/>
      <w:pgMar w:top="284" w:right="850" w:bottom="7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631"/>
    <w:rsid w:val="004F1631"/>
    <w:rsid w:val="00506DC5"/>
    <w:rsid w:val="00B676A5"/>
    <w:rsid w:val="00DB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16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1631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4F1631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7920</Words>
  <Characters>45150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кутулик1</dc:creator>
  <cp:keywords/>
  <dc:description/>
  <cp:lastModifiedBy>кутулик1</cp:lastModifiedBy>
  <cp:revision>3</cp:revision>
  <dcterms:created xsi:type="dcterms:W3CDTF">2024-10-29T02:42:00Z</dcterms:created>
  <dcterms:modified xsi:type="dcterms:W3CDTF">2024-10-29T04:49:00Z</dcterms:modified>
</cp:coreProperties>
</file>