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C9" w:rsidRDefault="00C46232" w:rsidP="003D35C9">
      <w:pPr>
        <w:jc w:val="center"/>
        <w:rPr>
          <w:b/>
        </w:rPr>
      </w:pPr>
      <w:r>
        <w:rPr>
          <w:b/>
        </w:rPr>
        <w:t xml:space="preserve">Р О С </w:t>
      </w:r>
      <w:proofErr w:type="spellStart"/>
      <w:proofErr w:type="gramStart"/>
      <w:r>
        <w:rPr>
          <w:b/>
        </w:rPr>
        <w:t>С</w:t>
      </w:r>
      <w:proofErr w:type="spellEnd"/>
      <w:proofErr w:type="gramEnd"/>
      <w:r w:rsidRPr="00606A7F">
        <w:rPr>
          <w:b/>
        </w:rPr>
        <w:t xml:space="preserve"> И Й С К А Я   Ф Е Д Е Р А Ц И Я</w:t>
      </w:r>
    </w:p>
    <w:p w:rsidR="00C46232" w:rsidRPr="003D35C9" w:rsidRDefault="00C46232" w:rsidP="003D35C9">
      <w:pPr>
        <w:jc w:val="center"/>
        <w:rPr>
          <w:b/>
        </w:rPr>
      </w:pPr>
      <w:r w:rsidRPr="00606A7F">
        <w:rPr>
          <w:color w:val="000000"/>
          <w:spacing w:val="28"/>
        </w:rPr>
        <w:t>ИРКУТСКАЯ ОБЛАСТЬ</w:t>
      </w:r>
    </w:p>
    <w:p w:rsidR="00C46232" w:rsidRPr="00606A7F" w:rsidRDefault="00C46232" w:rsidP="003D35C9">
      <w:pPr>
        <w:pStyle w:val="a8"/>
        <w:jc w:val="center"/>
        <w:rPr>
          <w:b/>
          <w:sz w:val="24"/>
        </w:rPr>
      </w:pPr>
      <w:r w:rsidRPr="00606A7F">
        <w:rPr>
          <w:b/>
          <w:color w:val="000000"/>
          <w:sz w:val="24"/>
        </w:rPr>
        <w:t xml:space="preserve">АЛАРСКИЙ </w:t>
      </w:r>
      <w:r>
        <w:rPr>
          <w:b/>
          <w:color w:val="000000"/>
          <w:sz w:val="24"/>
        </w:rPr>
        <w:t xml:space="preserve">МУНИЦИПАЛЬНЫЙ </w:t>
      </w:r>
      <w:r w:rsidRPr="00606A7F">
        <w:rPr>
          <w:b/>
          <w:color w:val="000000"/>
          <w:sz w:val="24"/>
        </w:rPr>
        <w:t>РАЙОН</w:t>
      </w:r>
    </w:p>
    <w:p w:rsidR="00C46232" w:rsidRPr="00606A7F" w:rsidRDefault="00C46232" w:rsidP="003D35C9">
      <w:pPr>
        <w:pStyle w:val="a8"/>
        <w:spacing w:line="360" w:lineRule="auto"/>
        <w:jc w:val="center"/>
        <w:rPr>
          <w:b/>
          <w:spacing w:val="20"/>
          <w:sz w:val="24"/>
          <w:szCs w:val="24"/>
        </w:rPr>
      </w:pPr>
      <w:r w:rsidRPr="00606A7F">
        <w:rPr>
          <w:b/>
          <w:spacing w:val="20"/>
          <w:sz w:val="24"/>
          <w:szCs w:val="24"/>
        </w:rPr>
        <w:t xml:space="preserve">ДУМА МУНИЦИПАЛЬНОГО ОБРАЗОВАНИЯ </w:t>
      </w:r>
      <w:r>
        <w:rPr>
          <w:b/>
          <w:spacing w:val="20"/>
          <w:sz w:val="24"/>
          <w:szCs w:val="24"/>
        </w:rPr>
        <w:t>«</w:t>
      </w:r>
      <w:r w:rsidRPr="00606A7F">
        <w:rPr>
          <w:b/>
          <w:spacing w:val="20"/>
          <w:sz w:val="24"/>
          <w:szCs w:val="24"/>
        </w:rPr>
        <w:t>КУТУЛИК</w:t>
      </w:r>
      <w:r>
        <w:rPr>
          <w:b/>
          <w:spacing w:val="20"/>
          <w:sz w:val="24"/>
          <w:szCs w:val="24"/>
        </w:rPr>
        <w:t>»</w:t>
      </w:r>
    </w:p>
    <w:p w:rsidR="00C46232" w:rsidRPr="00606A7F" w:rsidRDefault="00C46232" w:rsidP="003D35C9">
      <w:pPr>
        <w:pStyle w:val="a8"/>
        <w:jc w:val="center"/>
        <w:rPr>
          <w:b/>
          <w:spacing w:val="20"/>
          <w:sz w:val="28"/>
          <w:szCs w:val="28"/>
        </w:rPr>
      </w:pPr>
      <w:r>
        <w:rPr>
          <w:b/>
          <w:spacing w:val="20"/>
          <w:sz w:val="28"/>
          <w:szCs w:val="28"/>
        </w:rPr>
        <w:t xml:space="preserve">Пятый </w:t>
      </w:r>
      <w:r w:rsidRPr="00606A7F">
        <w:rPr>
          <w:b/>
          <w:spacing w:val="20"/>
          <w:sz w:val="28"/>
          <w:szCs w:val="28"/>
        </w:rPr>
        <w:t>созыв</w:t>
      </w:r>
    </w:p>
    <w:p w:rsidR="00C46232" w:rsidRPr="003D35C9" w:rsidRDefault="00C46232" w:rsidP="003D35C9">
      <w:pPr>
        <w:pStyle w:val="a8"/>
        <w:jc w:val="center"/>
        <w:rPr>
          <w:b/>
          <w:spacing w:val="20"/>
          <w:sz w:val="32"/>
        </w:rPr>
      </w:pPr>
      <w:proofErr w:type="gramStart"/>
      <w:r w:rsidRPr="00606A7F">
        <w:rPr>
          <w:b/>
          <w:spacing w:val="20"/>
          <w:sz w:val="32"/>
        </w:rPr>
        <w:t>Р</w:t>
      </w:r>
      <w:proofErr w:type="gramEnd"/>
      <w:r w:rsidRPr="00606A7F">
        <w:rPr>
          <w:b/>
          <w:spacing w:val="20"/>
          <w:sz w:val="32"/>
        </w:rPr>
        <w:t xml:space="preserve"> Е Ш Е Н И Е</w:t>
      </w:r>
    </w:p>
    <w:p w:rsidR="003D35C9" w:rsidRDefault="003D35C9" w:rsidP="00C46232">
      <w:pPr>
        <w:pStyle w:val="a8"/>
        <w:tabs>
          <w:tab w:val="clear" w:pos="4153"/>
          <w:tab w:val="center" w:pos="7513"/>
        </w:tabs>
        <w:ind w:left="-142"/>
        <w:rPr>
          <w:sz w:val="28"/>
          <w:szCs w:val="28"/>
        </w:rPr>
      </w:pPr>
    </w:p>
    <w:p w:rsidR="00C46232" w:rsidRDefault="00C46232" w:rsidP="003D35C9">
      <w:pPr>
        <w:pStyle w:val="a8"/>
        <w:tabs>
          <w:tab w:val="clear" w:pos="4153"/>
          <w:tab w:val="center" w:pos="7513"/>
        </w:tabs>
        <w:rPr>
          <w:spacing w:val="20"/>
          <w:sz w:val="28"/>
          <w:szCs w:val="28"/>
        </w:rPr>
      </w:pPr>
      <w:r>
        <w:rPr>
          <w:sz w:val="28"/>
          <w:szCs w:val="28"/>
        </w:rPr>
        <w:t>о</w:t>
      </w:r>
      <w:r w:rsidRPr="003541EA">
        <w:rPr>
          <w:sz w:val="28"/>
          <w:szCs w:val="28"/>
        </w:rPr>
        <w:t>т</w:t>
      </w:r>
      <w:r w:rsidR="003D35C9">
        <w:rPr>
          <w:sz w:val="28"/>
          <w:szCs w:val="28"/>
        </w:rPr>
        <w:t xml:space="preserve"> «</w:t>
      </w:r>
      <w:r w:rsidR="001918EA">
        <w:rPr>
          <w:sz w:val="28"/>
          <w:szCs w:val="28"/>
        </w:rPr>
        <w:t>20</w:t>
      </w:r>
      <w:r w:rsidR="003D35C9">
        <w:rPr>
          <w:sz w:val="28"/>
          <w:szCs w:val="28"/>
        </w:rPr>
        <w:t>»</w:t>
      </w:r>
      <w:r w:rsidR="001918EA">
        <w:rPr>
          <w:sz w:val="28"/>
          <w:szCs w:val="28"/>
        </w:rPr>
        <w:t xml:space="preserve"> июня</w:t>
      </w:r>
      <w:r w:rsidR="003D35C9">
        <w:rPr>
          <w:sz w:val="28"/>
          <w:szCs w:val="28"/>
        </w:rPr>
        <w:t xml:space="preserve"> 2024 года</w:t>
      </w:r>
      <w:r>
        <w:rPr>
          <w:sz w:val="28"/>
          <w:szCs w:val="28"/>
        </w:rPr>
        <w:t xml:space="preserve"> № </w:t>
      </w:r>
      <w:r w:rsidR="001918EA">
        <w:rPr>
          <w:sz w:val="28"/>
          <w:szCs w:val="28"/>
        </w:rPr>
        <w:t>5/25</w:t>
      </w:r>
      <w:r>
        <w:rPr>
          <w:sz w:val="28"/>
          <w:szCs w:val="28"/>
        </w:rPr>
        <w:t xml:space="preserve">-дмо          </w:t>
      </w:r>
      <w:r w:rsidRPr="003541EA">
        <w:rPr>
          <w:sz w:val="28"/>
          <w:szCs w:val="28"/>
        </w:rPr>
        <w:t xml:space="preserve"> </w:t>
      </w:r>
      <w:r w:rsidRPr="00855775">
        <w:rPr>
          <w:spacing w:val="20"/>
          <w:sz w:val="28"/>
          <w:szCs w:val="28"/>
        </w:rPr>
        <w:t xml:space="preserve">   </w:t>
      </w:r>
      <w:r w:rsidR="001918EA">
        <w:rPr>
          <w:spacing w:val="20"/>
          <w:sz w:val="28"/>
          <w:szCs w:val="28"/>
        </w:rPr>
        <w:t xml:space="preserve">    </w:t>
      </w:r>
      <w:r w:rsidRPr="00855775">
        <w:rPr>
          <w:spacing w:val="20"/>
          <w:sz w:val="28"/>
          <w:szCs w:val="28"/>
        </w:rPr>
        <w:t xml:space="preserve">          </w:t>
      </w:r>
      <w:r w:rsidR="003D35C9">
        <w:rPr>
          <w:spacing w:val="20"/>
          <w:sz w:val="28"/>
          <w:szCs w:val="28"/>
        </w:rPr>
        <w:t xml:space="preserve">     </w:t>
      </w:r>
      <w:r w:rsidRPr="00855775">
        <w:rPr>
          <w:spacing w:val="20"/>
          <w:sz w:val="28"/>
          <w:szCs w:val="28"/>
        </w:rPr>
        <w:t xml:space="preserve">       </w:t>
      </w:r>
      <w:r w:rsidR="003D35C9">
        <w:rPr>
          <w:spacing w:val="20"/>
          <w:sz w:val="28"/>
          <w:szCs w:val="28"/>
        </w:rPr>
        <w:t xml:space="preserve">  </w:t>
      </w:r>
      <w:r w:rsidRPr="00855775">
        <w:rPr>
          <w:spacing w:val="20"/>
          <w:sz w:val="28"/>
          <w:szCs w:val="28"/>
        </w:rPr>
        <w:t>п. Кутулик</w:t>
      </w:r>
    </w:p>
    <w:p w:rsidR="00C46232" w:rsidRDefault="004C59A8" w:rsidP="003D35C9">
      <w:pPr>
        <w:pStyle w:val="a8"/>
        <w:tabs>
          <w:tab w:val="clear" w:pos="4153"/>
          <w:tab w:val="center" w:pos="7513"/>
        </w:tabs>
        <w:rPr>
          <w:spacing w:val="20"/>
          <w:sz w:val="28"/>
          <w:szCs w:val="28"/>
        </w:rPr>
      </w:pPr>
      <w:r w:rsidRPr="004C59A8">
        <w:pict>
          <v:line id="_x0000_s1026" style="position:absolute;z-index:251660288;mso-position-vertical-relative:page" from="1.95pt,191.5pt" to="468.45pt,191.5pt" strokeweight="4.5pt">
            <v:stroke linestyle="thinThick"/>
            <w10:wrap anchory="page"/>
          </v:line>
        </w:pict>
      </w:r>
    </w:p>
    <w:p w:rsidR="003D35C9" w:rsidRPr="003D35C9" w:rsidRDefault="003D35C9" w:rsidP="003D35C9">
      <w:pPr>
        <w:pStyle w:val="a8"/>
        <w:tabs>
          <w:tab w:val="clear" w:pos="8306"/>
          <w:tab w:val="right" w:pos="8789"/>
        </w:tabs>
        <w:spacing w:line="240" w:lineRule="exact"/>
        <w:jc w:val="both"/>
        <w:rPr>
          <w:sz w:val="28"/>
          <w:szCs w:val="28"/>
        </w:rPr>
      </w:pPr>
      <w:r w:rsidRPr="003D35C9">
        <w:rPr>
          <w:sz w:val="28"/>
          <w:szCs w:val="28"/>
        </w:rPr>
        <w:t xml:space="preserve">Об утверждении Программы </w:t>
      </w:r>
      <w:proofErr w:type="gramStart"/>
      <w:r w:rsidRPr="003D35C9">
        <w:rPr>
          <w:sz w:val="28"/>
          <w:szCs w:val="28"/>
        </w:rPr>
        <w:t>комплексного</w:t>
      </w:r>
      <w:proofErr w:type="gramEnd"/>
      <w:r w:rsidRPr="003D35C9">
        <w:rPr>
          <w:sz w:val="28"/>
          <w:szCs w:val="28"/>
        </w:rPr>
        <w:t xml:space="preserve"> </w:t>
      </w:r>
    </w:p>
    <w:p w:rsidR="003D35C9" w:rsidRPr="003D35C9" w:rsidRDefault="003D35C9" w:rsidP="003D35C9">
      <w:pPr>
        <w:pStyle w:val="a8"/>
        <w:tabs>
          <w:tab w:val="clear" w:pos="8306"/>
          <w:tab w:val="right" w:pos="8789"/>
        </w:tabs>
        <w:spacing w:line="240" w:lineRule="exact"/>
        <w:jc w:val="both"/>
        <w:rPr>
          <w:sz w:val="28"/>
          <w:szCs w:val="28"/>
        </w:rPr>
      </w:pPr>
      <w:r w:rsidRPr="003D35C9">
        <w:rPr>
          <w:sz w:val="28"/>
          <w:szCs w:val="28"/>
        </w:rPr>
        <w:t xml:space="preserve">развития систем коммунальной инфраструктуры </w:t>
      </w:r>
    </w:p>
    <w:p w:rsidR="003D35C9" w:rsidRPr="003D35C9" w:rsidRDefault="003D35C9" w:rsidP="003D35C9">
      <w:pPr>
        <w:pStyle w:val="a8"/>
        <w:tabs>
          <w:tab w:val="clear" w:pos="8306"/>
          <w:tab w:val="right" w:pos="8789"/>
        </w:tabs>
        <w:spacing w:line="240" w:lineRule="exact"/>
        <w:jc w:val="both"/>
        <w:rPr>
          <w:sz w:val="28"/>
          <w:szCs w:val="28"/>
        </w:rPr>
      </w:pPr>
      <w:r w:rsidRPr="003D35C9">
        <w:rPr>
          <w:sz w:val="28"/>
          <w:szCs w:val="28"/>
        </w:rPr>
        <w:t xml:space="preserve">муниципального образования «Кутулик» </w:t>
      </w:r>
      <w:proofErr w:type="gramStart"/>
      <w:r w:rsidRPr="003D35C9">
        <w:rPr>
          <w:sz w:val="28"/>
          <w:szCs w:val="28"/>
        </w:rPr>
        <w:t>на</w:t>
      </w:r>
      <w:proofErr w:type="gramEnd"/>
      <w:r w:rsidRPr="003D35C9">
        <w:rPr>
          <w:sz w:val="28"/>
          <w:szCs w:val="28"/>
        </w:rPr>
        <w:t xml:space="preserve"> </w:t>
      </w:r>
    </w:p>
    <w:p w:rsidR="00C46232" w:rsidRPr="003D35C9" w:rsidRDefault="003D35C9" w:rsidP="003D35C9">
      <w:pPr>
        <w:rPr>
          <w:sz w:val="28"/>
          <w:szCs w:val="28"/>
        </w:rPr>
      </w:pPr>
      <w:r w:rsidRPr="003D35C9">
        <w:rPr>
          <w:sz w:val="28"/>
          <w:szCs w:val="28"/>
        </w:rPr>
        <w:t>2024-2033 годы</w:t>
      </w:r>
    </w:p>
    <w:p w:rsidR="00C46232" w:rsidRDefault="00C46232" w:rsidP="00C46232">
      <w:pPr>
        <w:rPr>
          <w:b/>
        </w:rPr>
      </w:pPr>
    </w:p>
    <w:p w:rsidR="00C46232" w:rsidRPr="006739EE" w:rsidRDefault="00C46232" w:rsidP="006739EE">
      <w:pPr>
        <w:ind w:firstLine="709"/>
        <w:jc w:val="both"/>
        <w:rPr>
          <w:sz w:val="28"/>
          <w:szCs w:val="28"/>
        </w:rPr>
      </w:pPr>
      <w:r w:rsidRPr="006739EE">
        <w:rPr>
          <w:sz w:val="28"/>
          <w:szCs w:val="28"/>
        </w:rPr>
        <w:t xml:space="preserve">Руководствуясь ст.ст. 17, 43 Федерального закона от 06.10.2003 г. </w:t>
      </w:r>
      <w:r w:rsidR="006739EE">
        <w:rPr>
          <w:sz w:val="28"/>
          <w:szCs w:val="28"/>
        </w:rPr>
        <w:t xml:space="preserve">      </w:t>
      </w:r>
      <w:r w:rsidRPr="006739EE">
        <w:rPr>
          <w:sz w:val="28"/>
          <w:szCs w:val="28"/>
        </w:rPr>
        <w:t>№ 131-ФЗ «Об общих принципах организации местного самоуправления в Российской Федерации», в соответствии с ч. 5.1 ст. 26 Градостроительного кодекса РФ, Устав</w:t>
      </w:r>
      <w:r w:rsidR="00F90A1C">
        <w:rPr>
          <w:sz w:val="28"/>
          <w:szCs w:val="28"/>
        </w:rPr>
        <w:t>ом</w:t>
      </w:r>
      <w:r w:rsidRPr="006739EE">
        <w:rPr>
          <w:sz w:val="28"/>
          <w:szCs w:val="28"/>
        </w:rPr>
        <w:t xml:space="preserve"> муниципального образования «Кутулик»,</w:t>
      </w:r>
      <w:r w:rsidR="006739EE" w:rsidRPr="006739EE">
        <w:rPr>
          <w:sz w:val="28"/>
          <w:szCs w:val="28"/>
        </w:rPr>
        <w:t xml:space="preserve"> </w:t>
      </w:r>
      <w:r w:rsidRPr="006739EE">
        <w:rPr>
          <w:sz w:val="28"/>
          <w:szCs w:val="28"/>
        </w:rPr>
        <w:t>Дума муниципального образования «Кутулик»</w:t>
      </w:r>
    </w:p>
    <w:p w:rsidR="00C46232" w:rsidRDefault="00C46232" w:rsidP="00C46232">
      <w:pPr>
        <w:pStyle w:val="a8"/>
        <w:tabs>
          <w:tab w:val="clear" w:pos="8306"/>
          <w:tab w:val="right" w:pos="8789"/>
        </w:tabs>
        <w:jc w:val="center"/>
      </w:pPr>
    </w:p>
    <w:p w:rsidR="006739EE" w:rsidRPr="00D117D3" w:rsidRDefault="006739EE" w:rsidP="006739EE">
      <w:pPr>
        <w:ind w:firstLine="709"/>
        <w:jc w:val="center"/>
        <w:rPr>
          <w:b/>
          <w:sz w:val="28"/>
          <w:szCs w:val="28"/>
        </w:rPr>
      </w:pPr>
      <w:r w:rsidRPr="00D117D3">
        <w:rPr>
          <w:b/>
          <w:sz w:val="28"/>
          <w:szCs w:val="28"/>
        </w:rPr>
        <w:t>РЕШИЛА:</w:t>
      </w:r>
    </w:p>
    <w:p w:rsidR="00C46232" w:rsidRPr="007F78E9" w:rsidRDefault="00C46232" w:rsidP="00C46232">
      <w:pPr>
        <w:jc w:val="both"/>
        <w:rPr>
          <w:sz w:val="20"/>
          <w:szCs w:val="20"/>
        </w:rPr>
      </w:pPr>
    </w:p>
    <w:p w:rsidR="00C46232" w:rsidRPr="00F90A1C" w:rsidRDefault="00F90A1C" w:rsidP="00F90A1C">
      <w:pPr>
        <w:ind w:firstLine="709"/>
        <w:jc w:val="both"/>
        <w:rPr>
          <w:sz w:val="28"/>
          <w:szCs w:val="28"/>
        </w:rPr>
      </w:pPr>
      <w:r w:rsidRPr="00F90A1C">
        <w:rPr>
          <w:sz w:val="28"/>
          <w:szCs w:val="28"/>
        </w:rPr>
        <w:t>1.</w:t>
      </w:r>
      <w:r>
        <w:rPr>
          <w:sz w:val="28"/>
          <w:szCs w:val="28"/>
        </w:rPr>
        <w:t xml:space="preserve"> </w:t>
      </w:r>
      <w:r w:rsidR="00C46232" w:rsidRPr="00F90A1C">
        <w:rPr>
          <w:sz w:val="28"/>
          <w:szCs w:val="28"/>
        </w:rPr>
        <w:t>Утвердить Программу комплексного развития систем коммунальной инфраструктуры муниципального образования «Кутулик» на 20</w:t>
      </w:r>
      <w:r w:rsidR="006739EE" w:rsidRPr="00F90A1C">
        <w:rPr>
          <w:sz w:val="28"/>
          <w:szCs w:val="28"/>
        </w:rPr>
        <w:t>2</w:t>
      </w:r>
      <w:r w:rsidR="00C46232" w:rsidRPr="00F90A1C">
        <w:rPr>
          <w:sz w:val="28"/>
          <w:szCs w:val="28"/>
        </w:rPr>
        <w:t>4-20</w:t>
      </w:r>
      <w:r w:rsidR="006739EE" w:rsidRPr="00F90A1C">
        <w:rPr>
          <w:sz w:val="28"/>
          <w:szCs w:val="28"/>
        </w:rPr>
        <w:t>3</w:t>
      </w:r>
      <w:r w:rsidR="00C46232" w:rsidRPr="00F90A1C">
        <w:rPr>
          <w:sz w:val="28"/>
          <w:szCs w:val="28"/>
        </w:rPr>
        <w:t>3 годы согласно приложению.</w:t>
      </w:r>
    </w:p>
    <w:p w:rsidR="008C3AF8" w:rsidRDefault="00F90A1C" w:rsidP="008C3AF8">
      <w:pPr>
        <w:pStyle w:val="a8"/>
        <w:tabs>
          <w:tab w:val="clear" w:pos="4153"/>
          <w:tab w:val="clear" w:pos="8306"/>
        </w:tabs>
        <w:ind w:firstLine="709"/>
        <w:jc w:val="both"/>
        <w:rPr>
          <w:rFonts w:ascii="Arial" w:hAnsi="Arial" w:cs="Arial"/>
          <w:sz w:val="24"/>
          <w:szCs w:val="24"/>
        </w:rPr>
      </w:pPr>
      <w:r w:rsidRPr="008C3AF8">
        <w:rPr>
          <w:sz w:val="28"/>
          <w:szCs w:val="28"/>
        </w:rPr>
        <w:t xml:space="preserve">2. </w:t>
      </w:r>
      <w:proofErr w:type="gramStart"/>
      <w:r w:rsidR="008C3AF8" w:rsidRPr="008C3AF8">
        <w:rPr>
          <w:sz w:val="28"/>
          <w:szCs w:val="28"/>
        </w:rPr>
        <w:t>Контроль за</w:t>
      </w:r>
      <w:proofErr w:type="gramEnd"/>
      <w:r w:rsidR="008C3AF8" w:rsidRPr="008C3AF8">
        <w:rPr>
          <w:sz w:val="28"/>
          <w:szCs w:val="28"/>
        </w:rPr>
        <w:t xml:space="preserve"> исполнением</w:t>
      </w:r>
      <w:r w:rsidR="008C3AF8">
        <w:rPr>
          <w:sz w:val="28"/>
          <w:szCs w:val="28"/>
        </w:rPr>
        <w:t xml:space="preserve"> настоящего</w:t>
      </w:r>
      <w:r w:rsidR="008C3AF8" w:rsidRPr="008C3AF8">
        <w:rPr>
          <w:sz w:val="28"/>
          <w:szCs w:val="28"/>
        </w:rPr>
        <w:t xml:space="preserve"> </w:t>
      </w:r>
      <w:r w:rsidR="008C3AF8">
        <w:rPr>
          <w:sz w:val="28"/>
          <w:szCs w:val="28"/>
        </w:rPr>
        <w:t>решения</w:t>
      </w:r>
      <w:r w:rsidR="008C3AF8" w:rsidRPr="008C3AF8">
        <w:rPr>
          <w:sz w:val="28"/>
          <w:szCs w:val="28"/>
        </w:rPr>
        <w:t xml:space="preserve"> оставляю за собой.</w:t>
      </w:r>
    </w:p>
    <w:p w:rsidR="00C46232" w:rsidRPr="006739EE" w:rsidRDefault="008C3AF8" w:rsidP="006739EE">
      <w:pPr>
        <w:ind w:firstLine="709"/>
        <w:jc w:val="both"/>
        <w:rPr>
          <w:sz w:val="28"/>
          <w:szCs w:val="28"/>
        </w:rPr>
      </w:pPr>
      <w:r>
        <w:rPr>
          <w:sz w:val="28"/>
          <w:szCs w:val="28"/>
        </w:rPr>
        <w:t>3</w:t>
      </w:r>
      <w:r w:rsidR="00C46232" w:rsidRPr="006739EE">
        <w:rPr>
          <w:sz w:val="28"/>
          <w:szCs w:val="28"/>
        </w:rPr>
        <w:t>. Опубликовать настоящее решение в «</w:t>
      </w:r>
      <w:proofErr w:type="spellStart"/>
      <w:r w:rsidR="00C46232" w:rsidRPr="006739EE">
        <w:rPr>
          <w:sz w:val="28"/>
          <w:szCs w:val="28"/>
        </w:rPr>
        <w:t>Кутуликском</w:t>
      </w:r>
      <w:proofErr w:type="spellEnd"/>
      <w:r w:rsidR="00C46232" w:rsidRPr="006739EE">
        <w:rPr>
          <w:sz w:val="28"/>
          <w:szCs w:val="28"/>
        </w:rPr>
        <w:t xml:space="preserve"> вестнике»</w:t>
      </w:r>
      <w:r>
        <w:rPr>
          <w:sz w:val="28"/>
          <w:szCs w:val="28"/>
        </w:rPr>
        <w:t xml:space="preserve"> и разместить</w:t>
      </w:r>
      <w:r w:rsidRPr="008C3AF8">
        <w:rPr>
          <w:rFonts w:ascii="Arial" w:hAnsi="Arial" w:cs="Arial"/>
          <w:color w:val="000000"/>
        </w:rPr>
        <w:t xml:space="preserve"> </w:t>
      </w:r>
      <w:r w:rsidRPr="008C3AF8">
        <w:rPr>
          <w:rStyle w:val="11"/>
          <w:color w:val="000000"/>
          <w:sz w:val="28"/>
          <w:szCs w:val="28"/>
        </w:rPr>
        <w:t>на сайте муниципального образования «Кутулик» в информационно-телекоммуникационной сети «Интернет»</w:t>
      </w:r>
      <w:r w:rsidR="00C46232" w:rsidRPr="006739EE">
        <w:rPr>
          <w:sz w:val="28"/>
          <w:szCs w:val="28"/>
        </w:rPr>
        <w:t>.</w:t>
      </w:r>
    </w:p>
    <w:p w:rsidR="006739EE" w:rsidRDefault="006739EE" w:rsidP="006739EE">
      <w:pPr>
        <w:jc w:val="both"/>
        <w:rPr>
          <w:sz w:val="28"/>
          <w:szCs w:val="28"/>
        </w:rPr>
      </w:pPr>
    </w:p>
    <w:p w:rsidR="006739EE" w:rsidRDefault="006739EE" w:rsidP="006739EE">
      <w:pPr>
        <w:jc w:val="both"/>
        <w:rPr>
          <w:sz w:val="28"/>
          <w:szCs w:val="28"/>
        </w:rPr>
      </w:pPr>
    </w:p>
    <w:p w:rsidR="006739EE" w:rsidRDefault="006739EE" w:rsidP="006739EE">
      <w:pPr>
        <w:jc w:val="both"/>
        <w:rPr>
          <w:sz w:val="28"/>
          <w:szCs w:val="28"/>
        </w:rPr>
      </w:pPr>
      <w:r>
        <w:rPr>
          <w:sz w:val="28"/>
          <w:szCs w:val="28"/>
        </w:rPr>
        <w:t xml:space="preserve">Председатель Думы, </w:t>
      </w:r>
    </w:p>
    <w:p w:rsidR="006739EE" w:rsidRPr="00855775" w:rsidRDefault="006739EE" w:rsidP="006739EE">
      <w:pPr>
        <w:pStyle w:val="a8"/>
        <w:tabs>
          <w:tab w:val="clear" w:pos="8306"/>
          <w:tab w:val="right" w:pos="8789"/>
        </w:tabs>
        <w:jc w:val="both"/>
        <w:rPr>
          <w:sz w:val="28"/>
          <w:szCs w:val="28"/>
        </w:rPr>
      </w:pPr>
      <w:r>
        <w:rPr>
          <w:sz w:val="28"/>
          <w:szCs w:val="28"/>
        </w:rPr>
        <w:t>Глава</w:t>
      </w:r>
      <w:r w:rsidRPr="00855775">
        <w:rPr>
          <w:sz w:val="28"/>
          <w:szCs w:val="28"/>
        </w:rPr>
        <w:t xml:space="preserve"> </w:t>
      </w:r>
      <w:proofErr w:type="gramStart"/>
      <w:r w:rsidRPr="00855775">
        <w:rPr>
          <w:sz w:val="28"/>
          <w:szCs w:val="28"/>
        </w:rPr>
        <w:t>муниципального</w:t>
      </w:r>
      <w:proofErr w:type="gramEnd"/>
    </w:p>
    <w:p w:rsidR="006739EE" w:rsidRDefault="006739EE" w:rsidP="006739EE">
      <w:pPr>
        <w:pStyle w:val="a8"/>
        <w:tabs>
          <w:tab w:val="clear" w:pos="8306"/>
          <w:tab w:val="right" w:pos="8789"/>
        </w:tabs>
        <w:jc w:val="both"/>
        <w:rPr>
          <w:sz w:val="28"/>
          <w:szCs w:val="28"/>
        </w:rPr>
      </w:pPr>
      <w:r>
        <w:rPr>
          <w:sz w:val="28"/>
          <w:szCs w:val="28"/>
        </w:rPr>
        <w:t>о</w:t>
      </w:r>
      <w:r w:rsidRPr="00855775">
        <w:rPr>
          <w:sz w:val="28"/>
          <w:szCs w:val="28"/>
        </w:rPr>
        <w:t>бразования</w:t>
      </w:r>
      <w:r>
        <w:rPr>
          <w:sz w:val="28"/>
          <w:szCs w:val="28"/>
        </w:rPr>
        <w:t xml:space="preserve"> </w:t>
      </w:r>
      <w:r w:rsidRPr="00855775">
        <w:rPr>
          <w:sz w:val="28"/>
          <w:szCs w:val="28"/>
        </w:rPr>
        <w:t xml:space="preserve">«Кутулик»       </w:t>
      </w:r>
      <w:r>
        <w:rPr>
          <w:sz w:val="28"/>
          <w:szCs w:val="28"/>
        </w:rPr>
        <w:t xml:space="preserve">       </w:t>
      </w:r>
      <w:r w:rsidRPr="00855775">
        <w:rPr>
          <w:sz w:val="28"/>
          <w:szCs w:val="28"/>
        </w:rPr>
        <w:t xml:space="preserve">                                                      </w:t>
      </w:r>
      <w:r>
        <w:rPr>
          <w:sz w:val="28"/>
          <w:szCs w:val="28"/>
        </w:rPr>
        <w:t xml:space="preserve">  В.А. </w:t>
      </w:r>
      <w:proofErr w:type="spellStart"/>
      <w:r>
        <w:rPr>
          <w:sz w:val="28"/>
          <w:szCs w:val="28"/>
        </w:rPr>
        <w:t>Бардаев</w:t>
      </w:r>
      <w:proofErr w:type="spellEnd"/>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pStyle w:val="a8"/>
        <w:tabs>
          <w:tab w:val="clear" w:pos="8306"/>
          <w:tab w:val="right" w:pos="8789"/>
        </w:tabs>
        <w:jc w:val="both"/>
        <w:rPr>
          <w:sz w:val="28"/>
          <w:szCs w:val="28"/>
        </w:rPr>
      </w:pPr>
    </w:p>
    <w:p w:rsidR="006739EE" w:rsidRDefault="006739EE" w:rsidP="006739EE">
      <w:pPr>
        <w:jc w:val="right"/>
        <w:rPr>
          <w:rStyle w:val="aa"/>
          <w:b w:val="0"/>
          <w:bCs/>
          <w:color w:val="000000"/>
          <w:sz w:val="20"/>
          <w:szCs w:val="20"/>
        </w:rPr>
      </w:pPr>
    </w:p>
    <w:p w:rsidR="008C3AF8" w:rsidRDefault="008C3AF8" w:rsidP="006739EE">
      <w:pPr>
        <w:jc w:val="right"/>
        <w:rPr>
          <w:rStyle w:val="aa"/>
          <w:b w:val="0"/>
          <w:bCs/>
          <w:color w:val="000000"/>
          <w:sz w:val="20"/>
          <w:szCs w:val="20"/>
        </w:rPr>
      </w:pPr>
    </w:p>
    <w:p w:rsidR="00C46232" w:rsidRPr="00EB4709" w:rsidRDefault="00C46232" w:rsidP="006739EE">
      <w:pPr>
        <w:jc w:val="right"/>
        <w:rPr>
          <w:color w:val="000000"/>
          <w:sz w:val="20"/>
          <w:szCs w:val="20"/>
        </w:rPr>
      </w:pPr>
      <w:r w:rsidRPr="00EB4709">
        <w:rPr>
          <w:rStyle w:val="aa"/>
          <w:b w:val="0"/>
          <w:bCs/>
          <w:color w:val="000000"/>
          <w:sz w:val="20"/>
          <w:szCs w:val="20"/>
        </w:rPr>
        <w:lastRenderedPageBreak/>
        <w:t>Приложение</w:t>
      </w:r>
    </w:p>
    <w:p w:rsidR="00C46232" w:rsidRPr="00EB4709" w:rsidRDefault="00C46232" w:rsidP="006739EE">
      <w:pPr>
        <w:jc w:val="right"/>
        <w:rPr>
          <w:rStyle w:val="aa"/>
          <w:b w:val="0"/>
          <w:bCs/>
          <w:color w:val="000000"/>
        </w:rPr>
      </w:pPr>
      <w:r w:rsidRPr="00EB4709">
        <w:rPr>
          <w:rStyle w:val="aa"/>
          <w:b w:val="0"/>
          <w:bCs/>
          <w:color w:val="000000"/>
          <w:sz w:val="20"/>
          <w:szCs w:val="20"/>
        </w:rPr>
        <w:t xml:space="preserve">к решению Думы МО </w:t>
      </w:r>
      <w:r w:rsidR="006739EE">
        <w:rPr>
          <w:rStyle w:val="aa"/>
          <w:b w:val="0"/>
          <w:bCs/>
          <w:color w:val="000000"/>
          <w:sz w:val="20"/>
          <w:szCs w:val="20"/>
        </w:rPr>
        <w:t>«</w:t>
      </w:r>
      <w:r w:rsidRPr="00EB4709">
        <w:rPr>
          <w:rStyle w:val="aa"/>
          <w:b w:val="0"/>
          <w:bCs/>
          <w:color w:val="000000"/>
          <w:sz w:val="20"/>
          <w:szCs w:val="20"/>
        </w:rPr>
        <w:t>Кутулик</w:t>
      </w:r>
      <w:r w:rsidR="006739EE">
        <w:rPr>
          <w:rStyle w:val="aa"/>
          <w:b w:val="0"/>
          <w:bCs/>
          <w:color w:val="000000"/>
          <w:sz w:val="20"/>
          <w:szCs w:val="20"/>
        </w:rPr>
        <w:t>»</w:t>
      </w:r>
    </w:p>
    <w:p w:rsidR="00C46232" w:rsidRPr="00EB4709" w:rsidRDefault="00C46232" w:rsidP="006739EE">
      <w:pPr>
        <w:jc w:val="right"/>
        <w:rPr>
          <w:color w:val="000000"/>
        </w:rPr>
      </w:pPr>
      <w:r w:rsidRPr="00EB4709">
        <w:rPr>
          <w:rStyle w:val="aa"/>
          <w:b w:val="0"/>
          <w:bCs/>
          <w:color w:val="000000"/>
          <w:sz w:val="20"/>
          <w:szCs w:val="20"/>
        </w:rPr>
        <w:t xml:space="preserve">от </w:t>
      </w:r>
      <w:r w:rsidR="00BF5E26">
        <w:rPr>
          <w:rStyle w:val="aa"/>
          <w:b w:val="0"/>
          <w:bCs/>
          <w:color w:val="000000"/>
          <w:sz w:val="20"/>
          <w:szCs w:val="20"/>
        </w:rPr>
        <w:t>«</w:t>
      </w:r>
      <w:r w:rsidR="001918EA">
        <w:rPr>
          <w:rStyle w:val="aa"/>
          <w:b w:val="0"/>
          <w:bCs/>
          <w:color w:val="000000"/>
          <w:sz w:val="20"/>
          <w:szCs w:val="20"/>
        </w:rPr>
        <w:t>20</w:t>
      </w:r>
      <w:r w:rsidR="00BF5E26">
        <w:rPr>
          <w:rStyle w:val="aa"/>
          <w:b w:val="0"/>
          <w:bCs/>
          <w:color w:val="000000"/>
          <w:sz w:val="20"/>
          <w:szCs w:val="20"/>
        </w:rPr>
        <w:t xml:space="preserve">» </w:t>
      </w:r>
      <w:r w:rsidR="001918EA">
        <w:rPr>
          <w:rStyle w:val="aa"/>
          <w:b w:val="0"/>
          <w:bCs/>
          <w:color w:val="000000"/>
          <w:sz w:val="20"/>
          <w:szCs w:val="20"/>
        </w:rPr>
        <w:t>июня</w:t>
      </w:r>
      <w:r w:rsidRPr="00EB4709">
        <w:rPr>
          <w:rStyle w:val="aa"/>
          <w:b w:val="0"/>
          <w:bCs/>
          <w:color w:val="000000"/>
          <w:sz w:val="20"/>
          <w:szCs w:val="20"/>
        </w:rPr>
        <w:t xml:space="preserve"> 20</w:t>
      </w:r>
      <w:r w:rsidR="00BF5E26">
        <w:rPr>
          <w:rStyle w:val="aa"/>
          <w:b w:val="0"/>
          <w:bCs/>
          <w:color w:val="000000"/>
          <w:sz w:val="20"/>
          <w:szCs w:val="20"/>
        </w:rPr>
        <w:t>2</w:t>
      </w:r>
      <w:r w:rsidRPr="00EB4709">
        <w:rPr>
          <w:rStyle w:val="aa"/>
          <w:b w:val="0"/>
          <w:bCs/>
          <w:color w:val="000000"/>
          <w:sz w:val="20"/>
          <w:szCs w:val="20"/>
        </w:rPr>
        <w:t>4 г. №</w:t>
      </w:r>
      <w:r w:rsidR="001918EA">
        <w:rPr>
          <w:rStyle w:val="aa"/>
          <w:b w:val="0"/>
          <w:bCs/>
          <w:color w:val="000000"/>
          <w:sz w:val="20"/>
          <w:szCs w:val="20"/>
        </w:rPr>
        <w:t xml:space="preserve"> 5</w:t>
      </w:r>
      <w:r w:rsidRPr="00EB4709">
        <w:rPr>
          <w:rStyle w:val="aa"/>
          <w:b w:val="0"/>
          <w:bCs/>
          <w:color w:val="000000"/>
          <w:sz w:val="20"/>
          <w:szCs w:val="20"/>
        </w:rPr>
        <w:t>/</w:t>
      </w:r>
      <w:r w:rsidR="001918EA">
        <w:rPr>
          <w:rStyle w:val="aa"/>
          <w:b w:val="0"/>
          <w:bCs/>
          <w:color w:val="000000"/>
          <w:sz w:val="20"/>
          <w:szCs w:val="20"/>
        </w:rPr>
        <w:t>25</w:t>
      </w:r>
      <w:r w:rsidRPr="00EB4709">
        <w:rPr>
          <w:rStyle w:val="aa"/>
          <w:b w:val="0"/>
          <w:bCs/>
          <w:color w:val="000000"/>
          <w:sz w:val="20"/>
          <w:szCs w:val="20"/>
        </w:rPr>
        <w:t>-дмо</w:t>
      </w:r>
    </w:p>
    <w:p w:rsidR="00C46232" w:rsidRPr="00EB4709" w:rsidRDefault="00C46232" w:rsidP="00C46232">
      <w:pPr>
        <w:jc w:val="both"/>
        <w:rPr>
          <w:color w:val="000000"/>
          <w:sz w:val="20"/>
          <w:szCs w:val="20"/>
        </w:rPr>
      </w:pPr>
    </w:p>
    <w:p w:rsidR="00690BB4" w:rsidRPr="00690BB4" w:rsidRDefault="00690BB4" w:rsidP="00690BB4">
      <w:pPr>
        <w:keepNext/>
        <w:ind w:firstLine="567"/>
        <w:jc w:val="center"/>
        <w:outlineLvl w:val="0"/>
        <w:rPr>
          <w:b/>
        </w:rPr>
      </w:pPr>
      <w:r w:rsidRPr="00690BB4">
        <w:rPr>
          <w:b/>
        </w:rPr>
        <w:t>Программа</w:t>
      </w:r>
      <w:r w:rsidRPr="00690BB4">
        <w:rPr>
          <w:b/>
        </w:rPr>
        <w:br/>
        <w:t xml:space="preserve">комплексного развития систем коммунальной инфраструктуры </w:t>
      </w:r>
      <w:r w:rsidRPr="00690BB4">
        <w:rPr>
          <w:b/>
        </w:rPr>
        <w:br/>
        <w:t xml:space="preserve">муниципального образования </w:t>
      </w:r>
      <w:r w:rsidR="008910B7">
        <w:rPr>
          <w:b/>
        </w:rPr>
        <w:t>«</w:t>
      </w:r>
      <w:r w:rsidRPr="00690BB4">
        <w:rPr>
          <w:b/>
        </w:rPr>
        <w:t>Кутулик</w:t>
      </w:r>
      <w:r w:rsidR="008910B7">
        <w:rPr>
          <w:b/>
        </w:rPr>
        <w:t>»</w:t>
      </w:r>
      <w:r w:rsidRPr="00690BB4">
        <w:rPr>
          <w:b/>
        </w:rPr>
        <w:t xml:space="preserve"> на 202</w:t>
      </w:r>
      <w:r w:rsidR="006739EE">
        <w:rPr>
          <w:b/>
        </w:rPr>
        <w:t>4</w:t>
      </w:r>
      <w:r w:rsidRPr="00690BB4">
        <w:rPr>
          <w:b/>
        </w:rPr>
        <w:t xml:space="preserve"> - 203</w:t>
      </w:r>
      <w:r w:rsidR="006739EE">
        <w:rPr>
          <w:b/>
        </w:rPr>
        <w:t>3</w:t>
      </w:r>
      <w:r w:rsidRPr="00690BB4">
        <w:rPr>
          <w:b/>
        </w:rPr>
        <w:t xml:space="preserve"> годы</w:t>
      </w:r>
    </w:p>
    <w:p w:rsidR="00690BB4" w:rsidRPr="00690BB4" w:rsidRDefault="00690BB4" w:rsidP="00690BB4">
      <w:pPr>
        <w:ind w:firstLine="567"/>
        <w:jc w:val="center"/>
      </w:pPr>
    </w:p>
    <w:p w:rsidR="00690BB4" w:rsidRPr="00690BB4" w:rsidRDefault="00690BB4" w:rsidP="00690BB4">
      <w:pPr>
        <w:keepNext/>
        <w:spacing w:line="360" w:lineRule="auto"/>
        <w:ind w:firstLine="567"/>
        <w:jc w:val="center"/>
        <w:outlineLvl w:val="0"/>
        <w:rPr>
          <w:b/>
        </w:rPr>
      </w:pPr>
      <w:bookmarkStart w:id="0" w:name="sub_100"/>
      <w:r w:rsidRPr="00690BB4">
        <w:rPr>
          <w:b/>
        </w:rPr>
        <w:t xml:space="preserve">Раздел </w:t>
      </w:r>
      <w:r w:rsidR="008D014B">
        <w:rPr>
          <w:b/>
        </w:rPr>
        <w:t>1</w:t>
      </w:r>
      <w:r w:rsidRPr="00690BB4">
        <w:rPr>
          <w:b/>
        </w:rPr>
        <w:t>.</w:t>
      </w:r>
      <w:r w:rsidRPr="00690BB4">
        <w:rPr>
          <w:b/>
        </w:rPr>
        <w:br/>
        <w:t>Паспорт программы</w:t>
      </w:r>
    </w:p>
    <w:bookmarkEnd w:id="0"/>
    <w:p w:rsidR="00690BB4" w:rsidRPr="00690BB4" w:rsidRDefault="00690BB4" w:rsidP="00690BB4">
      <w:pPr>
        <w:widowControl w:val="0"/>
        <w:ind w:firstLine="567"/>
        <w:rPr>
          <w:b/>
          <w:bCs/>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0"/>
        <w:gridCol w:w="7020"/>
      </w:tblGrid>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Наименование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6739EE">
            <w:pPr>
              <w:autoSpaceDE w:val="0"/>
              <w:autoSpaceDN w:val="0"/>
              <w:adjustRightInd w:val="0"/>
              <w:ind w:firstLine="453"/>
              <w:jc w:val="both"/>
            </w:pPr>
            <w:r w:rsidRPr="00690BB4">
              <w:t xml:space="preserve">Программа комплексного развития систем коммунальной инфраструктуры муниципального образования </w:t>
            </w:r>
            <w:r w:rsidR="008910B7">
              <w:t>«</w:t>
            </w:r>
            <w:r w:rsidRPr="00690BB4">
              <w:t>Кутулик</w:t>
            </w:r>
            <w:r w:rsidR="008910B7">
              <w:t>»</w:t>
            </w:r>
            <w:r w:rsidRPr="00690BB4">
              <w:t xml:space="preserve"> на 202</w:t>
            </w:r>
            <w:r w:rsidR="006739EE">
              <w:t>4</w:t>
            </w:r>
            <w:r w:rsidRPr="00690BB4">
              <w:t xml:space="preserve"> – 203</w:t>
            </w:r>
            <w:r w:rsidR="006739EE">
              <w:t>3</w:t>
            </w:r>
            <w:r w:rsidRPr="00690BB4">
              <w:t xml:space="preserve"> годы (далее - Программа).</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Основание для разработки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numPr>
                <w:ilvl w:val="0"/>
                <w:numId w:val="3"/>
              </w:numPr>
              <w:autoSpaceDE w:val="0"/>
              <w:autoSpaceDN w:val="0"/>
              <w:adjustRightInd w:val="0"/>
              <w:ind w:left="0" w:firstLine="453"/>
              <w:jc w:val="both"/>
            </w:pPr>
            <w:r w:rsidRPr="00690BB4">
              <w:t>Градостроительный кодекс Российской Федерации.</w:t>
            </w:r>
          </w:p>
          <w:p w:rsidR="00690BB4" w:rsidRPr="00690BB4" w:rsidRDefault="008910B7" w:rsidP="008D014B">
            <w:pPr>
              <w:numPr>
                <w:ilvl w:val="0"/>
                <w:numId w:val="3"/>
              </w:numPr>
              <w:autoSpaceDE w:val="0"/>
              <w:autoSpaceDN w:val="0"/>
              <w:adjustRightInd w:val="0"/>
              <w:ind w:left="0" w:firstLine="453"/>
              <w:jc w:val="both"/>
            </w:pPr>
            <w:r>
              <w:t xml:space="preserve">Федеральный закон от 6 октября 2003 </w:t>
            </w:r>
            <w:r w:rsidR="00690BB4" w:rsidRPr="00690BB4">
              <w:t>года</w:t>
            </w:r>
          </w:p>
          <w:p w:rsidR="00690BB4" w:rsidRPr="00690BB4" w:rsidRDefault="00690BB4" w:rsidP="008D014B">
            <w:pPr>
              <w:numPr>
                <w:ilvl w:val="0"/>
                <w:numId w:val="3"/>
              </w:numPr>
              <w:autoSpaceDE w:val="0"/>
              <w:autoSpaceDN w:val="0"/>
              <w:adjustRightInd w:val="0"/>
              <w:ind w:left="0" w:firstLine="453"/>
              <w:jc w:val="both"/>
            </w:pPr>
            <w:r w:rsidRPr="00690BB4">
              <w:t>№ 131-ФЗ «Об общих принципах организации местного самоуправления в Российской Федерации».</w:t>
            </w:r>
          </w:p>
          <w:p w:rsidR="00690BB4" w:rsidRPr="00690BB4" w:rsidRDefault="00690BB4" w:rsidP="008D014B">
            <w:pPr>
              <w:numPr>
                <w:ilvl w:val="0"/>
                <w:numId w:val="3"/>
              </w:numPr>
              <w:autoSpaceDE w:val="0"/>
              <w:autoSpaceDN w:val="0"/>
              <w:adjustRightInd w:val="0"/>
              <w:ind w:left="0" w:firstLine="453"/>
              <w:jc w:val="both"/>
            </w:pPr>
            <w:r w:rsidRPr="00690BB4">
              <w:t xml:space="preserve">Федеральный </w:t>
            </w:r>
            <w:r w:rsidR="008910B7">
              <w:t xml:space="preserve">закон от 24 июня 1998 </w:t>
            </w:r>
            <w:r w:rsidRPr="00690BB4">
              <w:t>года</w:t>
            </w:r>
          </w:p>
          <w:p w:rsidR="00690BB4" w:rsidRPr="00690BB4" w:rsidRDefault="00690BB4" w:rsidP="008D014B">
            <w:pPr>
              <w:numPr>
                <w:ilvl w:val="0"/>
                <w:numId w:val="3"/>
              </w:numPr>
              <w:autoSpaceDE w:val="0"/>
              <w:autoSpaceDN w:val="0"/>
              <w:adjustRightInd w:val="0"/>
              <w:ind w:left="0" w:firstLine="453"/>
              <w:jc w:val="both"/>
            </w:pPr>
            <w:r w:rsidRPr="00690BB4">
              <w:t>№ 89-ФЗ «Об отходах производства и потребления».</w:t>
            </w:r>
          </w:p>
          <w:p w:rsidR="00690BB4" w:rsidRPr="00690BB4" w:rsidRDefault="008910B7" w:rsidP="008D014B">
            <w:pPr>
              <w:numPr>
                <w:ilvl w:val="0"/>
                <w:numId w:val="3"/>
              </w:numPr>
              <w:autoSpaceDE w:val="0"/>
              <w:autoSpaceDN w:val="0"/>
              <w:adjustRightInd w:val="0"/>
              <w:ind w:left="0" w:firstLine="453"/>
              <w:jc w:val="both"/>
            </w:pPr>
            <w:r>
              <w:t xml:space="preserve">Федеральный закон от 27 июля 2010 </w:t>
            </w:r>
            <w:r w:rsidR="00690BB4" w:rsidRPr="00690BB4">
              <w:t>года</w:t>
            </w:r>
          </w:p>
          <w:p w:rsidR="00690BB4" w:rsidRPr="00690BB4" w:rsidRDefault="00690BB4" w:rsidP="008D014B">
            <w:pPr>
              <w:numPr>
                <w:ilvl w:val="0"/>
                <w:numId w:val="3"/>
              </w:numPr>
              <w:autoSpaceDE w:val="0"/>
              <w:autoSpaceDN w:val="0"/>
              <w:adjustRightInd w:val="0"/>
              <w:ind w:left="0" w:firstLine="453"/>
              <w:jc w:val="both"/>
            </w:pPr>
            <w:r w:rsidRPr="00690BB4">
              <w:t>№ 190-ФЗ «О теплоснабжении».</w:t>
            </w:r>
          </w:p>
          <w:p w:rsidR="00690BB4" w:rsidRPr="00690BB4" w:rsidRDefault="008910B7" w:rsidP="008D014B">
            <w:pPr>
              <w:numPr>
                <w:ilvl w:val="0"/>
                <w:numId w:val="3"/>
              </w:numPr>
              <w:autoSpaceDE w:val="0"/>
              <w:autoSpaceDN w:val="0"/>
              <w:adjustRightInd w:val="0"/>
              <w:ind w:left="0" w:firstLine="453"/>
              <w:jc w:val="both"/>
            </w:pPr>
            <w:r>
              <w:t xml:space="preserve">Федеральный закон от 7 </w:t>
            </w:r>
            <w:r w:rsidR="00690BB4" w:rsidRPr="00690BB4">
              <w:t>де</w:t>
            </w:r>
            <w:r>
              <w:t xml:space="preserve">кабря 2011 </w:t>
            </w:r>
            <w:r w:rsidR="00690BB4" w:rsidRPr="00690BB4">
              <w:t>года</w:t>
            </w:r>
          </w:p>
          <w:p w:rsidR="00690BB4" w:rsidRPr="00690BB4" w:rsidRDefault="00690BB4" w:rsidP="008D014B">
            <w:pPr>
              <w:numPr>
                <w:ilvl w:val="0"/>
                <w:numId w:val="3"/>
              </w:numPr>
              <w:autoSpaceDE w:val="0"/>
              <w:autoSpaceDN w:val="0"/>
              <w:adjustRightInd w:val="0"/>
              <w:ind w:left="0" w:firstLine="453"/>
              <w:jc w:val="both"/>
            </w:pPr>
            <w:r w:rsidRPr="00690BB4">
              <w:t>№ 416-ФЗ «О водоснабжении и водоотведении».</w:t>
            </w:r>
          </w:p>
          <w:p w:rsidR="00690BB4" w:rsidRPr="00690BB4" w:rsidRDefault="008910B7" w:rsidP="008D014B">
            <w:pPr>
              <w:numPr>
                <w:ilvl w:val="0"/>
                <w:numId w:val="3"/>
              </w:numPr>
              <w:autoSpaceDE w:val="0"/>
              <w:autoSpaceDN w:val="0"/>
              <w:adjustRightInd w:val="0"/>
              <w:ind w:left="0" w:firstLine="453"/>
              <w:jc w:val="both"/>
            </w:pPr>
            <w:r>
              <w:t xml:space="preserve">Федеральный закон от 23 ноября 2009 </w:t>
            </w:r>
            <w:r w:rsidR="00690BB4" w:rsidRPr="00690BB4">
              <w:t>года</w:t>
            </w:r>
          </w:p>
          <w:p w:rsidR="00690BB4" w:rsidRPr="00690BB4" w:rsidRDefault="00690BB4" w:rsidP="008D014B">
            <w:pPr>
              <w:numPr>
                <w:ilvl w:val="0"/>
                <w:numId w:val="3"/>
              </w:numPr>
              <w:autoSpaceDE w:val="0"/>
              <w:autoSpaceDN w:val="0"/>
              <w:adjustRightInd w:val="0"/>
              <w:ind w:left="0" w:firstLine="453"/>
              <w:jc w:val="both"/>
            </w:pPr>
            <w:r w:rsidRPr="00690BB4">
              <w:t>№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90BB4" w:rsidRPr="00690BB4" w:rsidRDefault="008910B7" w:rsidP="008D014B">
            <w:pPr>
              <w:numPr>
                <w:ilvl w:val="0"/>
                <w:numId w:val="3"/>
              </w:numPr>
              <w:autoSpaceDE w:val="0"/>
              <w:autoSpaceDN w:val="0"/>
              <w:adjustRightInd w:val="0"/>
              <w:ind w:left="0" w:firstLine="453"/>
              <w:jc w:val="both"/>
            </w:pPr>
            <w:r>
              <w:t>Федеральный закон от 26 марта 2003</w:t>
            </w:r>
            <w:r w:rsidR="00690BB4" w:rsidRPr="00690BB4">
              <w:t xml:space="preserve"> года</w:t>
            </w:r>
          </w:p>
          <w:p w:rsidR="00690BB4" w:rsidRPr="00690BB4" w:rsidRDefault="00690BB4" w:rsidP="008D014B">
            <w:pPr>
              <w:numPr>
                <w:ilvl w:val="0"/>
                <w:numId w:val="3"/>
              </w:numPr>
              <w:autoSpaceDE w:val="0"/>
              <w:autoSpaceDN w:val="0"/>
              <w:adjustRightInd w:val="0"/>
              <w:ind w:left="0" w:firstLine="453"/>
              <w:jc w:val="both"/>
            </w:pPr>
            <w:r w:rsidRPr="00690BB4">
              <w:t>№ 35-ФЗ «Об электроэнергетике».</w:t>
            </w:r>
          </w:p>
          <w:p w:rsidR="00690BB4" w:rsidRPr="00690BB4" w:rsidRDefault="00690BB4" w:rsidP="008D014B">
            <w:pPr>
              <w:numPr>
                <w:ilvl w:val="0"/>
                <w:numId w:val="3"/>
              </w:numPr>
              <w:autoSpaceDE w:val="0"/>
              <w:autoSpaceDN w:val="0"/>
              <w:adjustRightInd w:val="0"/>
              <w:ind w:left="0" w:firstLine="453"/>
              <w:jc w:val="both"/>
            </w:pPr>
            <w:r w:rsidRPr="00690BB4">
              <w:t>Постановление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w:t>
            </w:r>
          </w:p>
          <w:p w:rsidR="00690BB4" w:rsidRPr="00690BB4" w:rsidRDefault="00690BB4" w:rsidP="008D014B">
            <w:pPr>
              <w:numPr>
                <w:ilvl w:val="0"/>
                <w:numId w:val="3"/>
              </w:numPr>
              <w:autoSpaceDE w:val="0"/>
              <w:autoSpaceDN w:val="0"/>
              <w:adjustRightInd w:val="0"/>
              <w:ind w:left="0" w:firstLine="453"/>
              <w:jc w:val="both"/>
            </w:pPr>
            <w:r w:rsidRPr="00690BB4">
              <w:t>Приказ Федерального агентства по строительству и жилищно-коммунальному хозяйству от 1 октября 2013 года № 359/ГС «Об утверждении методических рекомендаций по разработке программ комплексного</w:t>
            </w:r>
          </w:p>
          <w:p w:rsidR="00690BB4" w:rsidRPr="00690BB4" w:rsidRDefault="00690BB4" w:rsidP="008D014B">
            <w:pPr>
              <w:numPr>
                <w:ilvl w:val="0"/>
                <w:numId w:val="3"/>
              </w:numPr>
              <w:autoSpaceDE w:val="0"/>
              <w:autoSpaceDN w:val="0"/>
              <w:adjustRightInd w:val="0"/>
              <w:ind w:left="0" w:firstLine="453"/>
              <w:jc w:val="both"/>
            </w:pPr>
            <w:r w:rsidRPr="00690BB4">
              <w:t>развития систем коммунальной инфраструктуры поселений, городских округов» (далее – методические</w:t>
            </w:r>
            <w:r w:rsidRPr="00690BB4">
              <w:rPr>
                <w:rFonts w:ascii="Arial" w:hAnsi="Arial"/>
              </w:rPr>
              <w:t xml:space="preserve"> </w:t>
            </w:r>
            <w:r w:rsidRPr="00690BB4">
              <w:t>рекомендации по разработке программ коммунальной инфраструктуры).</w:t>
            </w:r>
          </w:p>
          <w:p w:rsidR="00690BB4" w:rsidRPr="00690BB4" w:rsidRDefault="00690BB4" w:rsidP="008D014B">
            <w:pPr>
              <w:numPr>
                <w:ilvl w:val="0"/>
                <w:numId w:val="3"/>
              </w:numPr>
              <w:autoSpaceDE w:val="0"/>
              <w:autoSpaceDN w:val="0"/>
              <w:adjustRightInd w:val="0"/>
              <w:ind w:left="0" w:firstLine="453"/>
              <w:jc w:val="both"/>
            </w:pPr>
            <w:r w:rsidRPr="00690BB4">
              <w:t>Приказ Федерального агентства по строительству и жилищно-коммунальному хозяйству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90BB4" w:rsidRPr="00690BB4" w:rsidRDefault="00690BB4" w:rsidP="008910B7">
            <w:pPr>
              <w:numPr>
                <w:ilvl w:val="0"/>
                <w:numId w:val="3"/>
              </w:numPr>
              <w:autoSpaceDE w:val="0"/>
              <w:autoSpaceDN w:val="0"/>
              <w:adjustRightInd w:val="0"/>
              <w:ind w:left="0" w:firstLine="453"/>
              <w:jc w:val="both"/>
            </w:pPr>
            <w:r w:rsidRPr="00690BB4">
              <w:t xml:space="preserve">Генеральный план муниципального образования </w:t>
            </w:r>
            <w:r w:rsidR="008910B7">
              <w:t>«</w:t>
            </w:r>
            <w:r w:rsidRPr="00690BB4">
              <w:t>Кутулик</w:t>
            </w:r>
            <w:r w:rsidR="008910B7">
              <w:t>»</w:t>
            </w:r>
            <w:r w:rsidRPr="00690BB4">
              <w:t xml:space="preserve">, утвержденный решением Думы муниципального образования </w:t>
            </w:r>
            <w:r w:rsidR="008910B7">
              <w:t>«</w:t>
            </w:r>
            <w:r w:rsidRPr="00690BB4">
              <w:t>Кутулик</w:t>
            </w:r>
            <w:r w:rsidR="008910B7">
              <w:t>»</w:t>
            </w:r>
            <w:r w:rsidRPr="00690BB4">
              <w:t xml:space="preserve"> от 07.11.2013 г. № 3/4-дмо.</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 xml:space="preserve">Ответственный исполнитель </w:t>
            </w:r>
            <w:r w:rsidRPr="00690BB4">
              <w:lastRenderedPageBreak/>
              <w:t>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910B7">
            <w:pPr>
              <w:autoSpaceDE w:val="0"/>
              <w:autoSpaceDN w:val="0"/>
              <w:adjustRightInd w:val="0"/>
              <w:ind w:firstLine="453"/>
              <w:jc w:val="both"/>
            </w:pPr>
            <w:r w:rsidRPr="00690BB4">
              <w:lastRenderedPageBreak/>
              <w:t xml:space="preserve">Администрация муниципального образования </w:t>
            </w:r>
            <w:r w:rsidR="008910B7">
              <w:t>«</w:t>
            </w:r>
            <w:r w:rsidRPr="00690BB4">
              <w:t>Кутулик</w:t>
            </w:r>
            <w:r w:rsidR="008910B7">
              <w:t>»</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lastRenderedPageBreak/>
              <w:t>Заказчик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910B7">
            <w:pPr>
              <w:autoSpaceDE w:val="0"/>
              <w:autoSpaceDN w:val="0"/>
              <w:adjustRightInd w:val="0"/>
              <w:ind w:firstLine="453"/>
              <w:jc w:val="both"/>
            </w:pPr>
            <w:r w:rsidRPr="00690BB4">
              <w:t xml:space="preserve">Администрация муниципального образования </w:t>
            </w:r>
            <w:r w:rsidR="008910B7">
              <w:t>«</w:t>
            </w:r>
            <w:r w:rsidRPr="00690BB4">
              <w:t>Кутулик</w:t>
            </w:r>
            <w:r w:rsidR="008910B7">
              <w:t>»</w:t>
            </w:r>
            <w:r w:rsidRPr="00690BB4">
              <w:t>.</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Основные цели и задачи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453"/>
              <w:jc w:val="both"/>
            </w:pPr>
            <w:r w:rsidRPr="00690BB4">
              <w:t>Основными целями Программы являются:</w:t>
            </w:r>
          </w:p>
          <w:p w:rsidR="00690BB4" w:rsidRPr="00690BB4" w:rsidRDefault="00690BB4" w:rsidP="008D014B">
            <w:pPr>
              <w:autoSpaceDE w:val="0"/>
              <w:autoSpaceDN w:val="0"/>
              <w:adjustRightInd w:val="0"/>
              <w:ind w:firstLine="453"/>
              <w:jc w:val="both"/>
            </w:pPr>
            <w:r w:rsidRPr="00690BB4">
              <w:t xml:space="preserve">1. </w:t>
            </w:r>
            <w:r w:rsidR="008D014B">
              <w:t>О</w:t>
            </w:r>
            <w:r w:rsidRPr="00690BB4">
              <w:t xml:space="preserve">беспечение устойчивого функционирования и развития систем коммунальной инфраструктуры муниципального образования </w:t>
            </w:r>
            <w:r w:rsidR="008910B7">
              <w:t>«</w:t>
            </w:r>
            <w:r w:rsidRPr="00690BB4">
              <w:t>Кутулик</w:t>
            </w:r>
            <w:r w:rsidR="008910B7">
              <w:t>»</w:t>
            </w:r>
            <w:r w:rsidRPr="00690BB4">
              <w:t>;</w:t>
            </w:r>
          </w:p>
          <w:p w:rsidR="00690BB4" w:rsidRPr="00690BB4" w:rsidRDefault="00690BB4" w:rsidP="008D014B">
            <w:pPr>
              <w:autoSpaceDE w:val="0"/>
              <w:autoSpaceDN w:val="0"/>
              <w:adjustRightInd w:val="0"/>
              <w:ind w:firstLine="453"/>
              <w:jc w:val="both"/>
            </w:pPr>
            <w:r w:rsidRPr="00690BB4">
              <w:t xml:space="preserve">2. </w:t>
            </w:r>
            <w:r w:rsidR="008D014B">
              <w:t>О</w:t>
            </w:r>
            <w:r w:rsidRPr="00690BB4">
              <w:t>беспечение потребностей жилищного, социально-культурного и иного  строительства;</w:t>
            </w:r>
          </w:p>
          <w:p w:rsidR="00690BB4" w:rsidRPr="00690BB4" w:rsidRDefault="00690BB4" w:rsidP="008D014B">
            <w:pPr>
              <w:autoSpaceDE w:val="0"/>
              <w:autoSpaceDN w:val="0"/>
              <w:adjustRightInd w:val="0"/>
              <w:ind w:firstLine="453"/>
              <w:jc w:val="both"/>
            </w:pPr>
            <w:r w:rsidRPr="00690BB4">
              <w:t xml:space="preserve">3. </w:t>
            </w:r>
            <w:r w:rsidR="008D014B">
              <w:t>С</w:t>
            </w:r>
            <w:r w:rsidRPr="00690BB4">
              <w:t>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теплоснабжения, электроснабжения.</w:t>
            </w:r>
          </w:p>
          <w:p w:rsidR="00690BB4" w:rsidRPr="00690BB4" w:rsidRDefault="00690BB4" w:rsidP="008D014B">
            <w:pPr>
              <w:autoSpaceDE w:val="0"/>
              <w:autoSpaceDN w:val="0"/>
              <w:adjustRightInd w:val="0"/>
              <w:ind w:firstLine="453"/>
              <w:jc w:val="both"/>
            </w:pPr>
            <w:r w:rsidRPr="00690BB4">
              <w:t>Основными задачами Программы являются:</w:t>
            </w:r>
          </w:p>
          <w:p w:rsidR="00690BB4" w:rsidRPr="00690BB4" w:rsidRDefault="00690BB4" w:rsidP="008D014B">
            <w:pPr>
              <w:autoSpaceDE w:val="0"/>
              <w:autoSpaceDN w:val="0"/>
              <w:adjustRightInd w:val="0"/>
              <w:ind w:firstLine="453"/>
              <w:jc w:val="both"/>
            </w:pPr>
            <w:r w:rsidRPr="00690BB4">
              <w:t xml:space="preserve">1. </w:t>
            </w:r>
            <w:r w:rsidR="008D014B">
              <w:t>С</w:t>
            </w:r>
            <w:r w:rsidRPr="00690BB4">
              <w:t>троительство и модернизация систем водоснабжения и водоотведения;</w:t>
            </w:r>
          </w:p>
          <w:p w:rsidR="00690BB4" w:rsidRPr="00690BB4" w:rsidRDefault="00690BB4" w:rsidP="008D014B">
            <w:pPr>
              <w:autoSpaceDE w:val="0"/>
              <w:autoSpaceDN w:val="0"/>
              <w:adjustRightInd w:val="0"/>
              <w:ind w:firstLine="453"/>
              <w:jc w:val="both"/>
            </w:pPr>
            <w:r w:rsidRPr="00690BB4">
              <w:t xml:space="preserve">2. </w:t>
            </w:r>
            <w:r w:rsidR="008D014B">
              <w:t>С</w:t>
            </w:r>
            <w:r w:rsidRPr="00690BB4">
              <w:t>троительство и модернизация систем теплоснабжения;</w:t>
            </w:r>
          </w:p>
          <w:p w:rsidR="00690BB4" w:rsidRPr="00690BB4" w:rsidRDefault="00690BB4" w:rsidP="008D014B">
            <w:pPr>
              <w:autoSpaceDE w:val="0"/>
              <w:autoSpaceDN w:val="0"/>
              <w:adjustRightInd w:val="0"/>
              <w:ind w:firstLine="453"/>
              <w:jc w:val="both"/>
            </w:pPr>
            <w:r w:rsidRPr="00690BB4">
              <w:t xml:space="preserve">3. </w:t>
            </w:r>
            <w:r w:rsidR="008D014B">
              <w:t>С</w:t>
            </w:r>
            <w:r w:rsidRPr="00690BB4">
              <w:t>троительство и модернизация систем электроснабжения;</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Целевые показатели</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453"/>
              <w:jc w:val="both"/>
            </w:pPr>
            <w:r w:rsidRPr="00690BB4">
              <w:t>1. Доступность товаров и услуг для потребителей.</w:t>
            </w:r>
          </w:p>
          <w:p w:rsidR="00690BB4" w:rsidRPr="00690BB4" w:rsidRDefault="00690BB4" w:rsidP="008D014B">
            <w:pPr>
              <w:autoSpaceDE w:val="0"/>
              <w:autoSpaceDN w:val="0"/>
              <w:adjustRightInd w:val="0"/>
              <w:ind w:firstLine="453"/>
              <w:jc w:val="both"/>
            </w:pPr>
            <w:r w:rsidRPr="00690BB4">
              <w:t>2. Спрос на коммунальные ресурсы.</w:t>
            </w:r>
          </w:p>
          <w:p w:rsidR="00690BB4" w:rsidRPr="00690BB4" w:rsidRDefault="00690BB4" w:rsidP="008D014B">
            <w:pPr>
              <w:autoSpaceDE w:val="0"/>
              <w:autoSpaceDN w:val="0"/>
              <w:adjustRightInd w:val="0"/>
              <w:ind w:firstLine="453"/>
              <w:jc w:val="both"/>
            </w:pPr>
            <w:r w:rsidRPr="00690BB4">
              <w:t>3. Надежность</w:t>
            </w:r>
            <w:r w:rsidRPr="00690BB4">
              <w:tab/>
              <w:t>работы</w:t>
            </w:r>
            <w:r w:rsidRPr="00690BB4">
              <w:tab/>
              <w:t>систем</w:t>
            </w:r>
            <w:r w:rsidRPr="00690BB4">
              <w:tab/>
              <w:t>коммунальной инфраструктуры.</w:t>
            </w:r>
          </w:p>
          <w:p w:rsidR="00690BB4" w:rsidRPr="00690BB4" w:rsidRDefault="00690BB4" w:rsidP="008D014B">
            <w:pPr>
              <w:autoSpaceDE w:val="0"/>
              <w:autoSpaceDN w:val="0"/>
              <w:adjustRightInd w:val="0"/>
              <w:ind w:firstLine="453"/>
              <w:jc w:val="both"/>
            </w:pPr>
            <w:r w:rsidRPr="00690BB4">
              <w:t>4. Качество коммунальных услуг для потребителей.</w:t>
            </w:r>
          </w:p>
          <w:p w:rsidR="00690BB4" w:rsidRPr="00690BB4" w:rsidRDefault="00690BB4" w:rsidP="008D014B">
            <w:pPr>
              <w:autoSpaceDE w:val="0"/>
              <w:autoSpaceDN w:val="0"/>
              <w:adjustRightInd w:val="0"/>
              <w:ind w:firstLine="453"/>
              <w:jc w:val="both"/>
            </w:pPr>
            <w:r w:rsidRPr="00690BB4">
              <w:t>5. Сбалансированность</w:t>
            </w:r>
            <w:r w:rsidRPr="00690BB4">
              <w:tab/>
              <w:t>интересов</w:t>
            </w:r>
            <w:r w:rsidRPr="00690BB4">
              <w:tab/>
              <w:t>субъектов коммунальной инфраструктуры и потребителей.</w:t>
            </w:r>
          </w:p>
          <w:p w:rsidR="00690BB4" w:rsidRPr="00690BB4" w:rsidRDefault="00690BB4" w:rsidP="008D014B">
            <w:pPr>
              <w:autoSpaceDE w:val="0"/>
              <w:autoSpaceDN w:val="0"/>
              <w:adjustRightInd w:val="0"/>
              <w:ind w:firstLine="453"/>
              <w:jc w:val="both"/>
            </w:pPr>
            <w:r w:rsidRPr="00690BB4">
              <w:t>6.</w:t>
            </w:r>
            <w:r w:rsidRPr="00690BB4">
              <w:tab/>
              <w:t>Воздействие на окружающую среду.</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Объемы и источники финансирования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453"/>
              <w:jc w:val="both"/>
            </w:pPr>
            <w:r w:rsidRPr="00690BB4">
              <w:t xml:space="preserve">Потребность в финансировании по Программе составляет: </w:t>
            </w:r>
            <w:r w:rsidR="00C14464">
              <w:t>25</w:t>
            </w:r>
            <w:r w:rsidR="00BF5E26">
              <w:t>3 139</w:t>
            </w:r>
            <w:r w:rsidRPr="00690BB4">
              <w:t>,</w:t>
            </w:r>
            <w:r w:rsidR="00BF5E26">
              <w:t>00</w:t>
            </w:r>
            <w:r w:rsidRPr="00690BB4">
              <w:t xml:space="preserve"> тыс.</w:t>
            </w:r>
            <w:r w:rsidR="008D014B">
              <w:t xml:space="preserve"> </w:t>
            </w:r>
            <w:r w:rsidRPr="00690BB4">
              <w:t>руб.</w:t>
            </w:r>
          </w:p>
          <w:p w:rsidR="00690BB4" w:rsidRPr="00690BB4" w:rsidRDefault="00690BB4" w:rsidP="008D014B">
            <w:pPr>
              <w:autoSpaceDE w:val="0"/>
              <w:autoSpaceDN w:val="0"/>
              <w:adjustRightInd w:val="0"/>
              <w:ind w:firstLine="453"/>
              <w:jc w:val="both"/>
            </w:pPr>
            <w:r w:rsidRPr="00690BB4">
              <w:t>в том числе</w:t>
            </w:r>
            <w:r w:rsidR="008D014B">
              <w:t>:</w:t>
            </w:r>
          </w:p>
          <w:p w:rsidR="00690BB4" w:rsidRPr="00690BB4" w:rsidRDefault="00690BB4" w:rsidP="008D014B">
            <w:pPr>
              <w:autoSpaceDE w:val="0"/>
              <w:autoSpaceDN w:val="0"/>
              <w:adjustRightInd w:val="0"/>
              <w:ind w:firstLine="453"/>
              <w:jc w:val="both"/>
            </w:pPr>
            <w:r w:rsidRPr="00690BB4">
              <w:t xml:space="preserve">- по сетям водопровода – </w:t>
            </w:r>
            <w:r w:rsidR="00C14464">
              <w:rPr>
                <w:shd w:val="clear" w:color="auto" w:fill="FFFFFF"/>
              </w:rPr>
              <w:t>17</w:t>
            </w:r>
            <w:r w:rsidR="00B6188F">
              <w:rPr>
                <w:shd w:val="clear" w:color="auto" w:fill="FFFFFF"/>
              </w:rPr>
              <w:t xml:space="preserve"> </w:t>
            </w:r>
            <w:r w:rsidR="00C14464">
              <w:rPr>
                <w:shd w:val="clear" w:color="auto" w:fill="FFFFFF"/>
              </w:rPr>
              <w:t>7</w:t>
            </w:r>
            <w:r w:rsidR="00B6188F">
              <w:rPr>
                <w:shd w:val="clear" w:color="auto" w:fill="FFFFFF"/>
              </w:rPr>
              <w:t>20</w:t>
            </w:r>
            <w:r w:rsidR="00C14464">
              <w:rPr>
                <w:shd w:val="clear" w:color="auto" w:fill="FFFFFF"/>
              </w:rPr>
              <w:t>,</w:t>
            </w:r>
            <w:r w:rsidR="00B6188F">
              <w:rPr>
                <w:shd w:val="clear" w:color="auto" w:fill="FFFFFF"/>
              </w:rPr>
              <w:t>00</w:t>
            </w:r>
            <w:r w:rsidRPr="008D014B">
              <w:rPr>
                <w:rFonts w:ascii="Arial" w:hAnsi="Arial"/>
                <w:shd w:val="clear" w:color="auto" w:fill="FFFFFF"/>
              </w:rPr>
              <w:t xml:space="preserve"> </w:t>
            </w:r>
            <w:r w:rsidRPr="00690BB4">
              <w:t>тыс. руб.</w:t>
            </w:r>
          </w:p>
          <w:p w:rsidR="00690BB4" w:rsidRPr="00690BB4" w:rsidRDefault="00690BB4" w:rsidP="008D014B">
            <w:pPr>
              <w:autoSpaceDE w:val="0"/>
              <w:autoSpaceDN w:val="0"/>
              <w:adjustRightInd w:val="0"/>
              <w:ind w:firstLine="453"/>
              <w:jc w:val="both"/>
            </w:pPr>
            <w:r w:rsidRPr="00690BB4">
              <w:t xml:space="preserve">- по сетям канализации – </w:t>
            </w:r>
            <w:r w:rsidR="00C14464">
              <w:t>132</w:t>
            </w:r>
            <w:r w:rsidR="00B6188F">
              <w:t xml:space="preserve"> </w:t>
            </w:r>
            <w:r w:rsidR="00C14464">
              <w:t>145</w:t>
            </w:r>
            <w:r w:rsidRPr="00690BB4">
              <w:t>,00 тыс. руб.</w:t>
            </w:r>
          </w:p>
          <w:p w:rsidR="00690BB4" w:rsidRPr="00690BB4" w:rsidRDefault="00690BB4" w:rsidP="008D014B">
            <w:pPr>
              <w:autoSpaceDE w:val="0"/>
              <w:autoSpaceDN w:val="0"/>
              <w:adjustRightInd w:val="0"/>
              <w:ind w:firstLine="453"/>
              <w:jc w:val="both"/>
            </w:pPr>
            <w:r w:rsidRPr="00690BB4">
              <w:t xml:space="preserve">- по сетям теплоснабжения – </w:t>
            </w:r>
            <w:r w:rsidR="00B6188F">
              <w:t>87 430,00</w:t>
            </w:r>
            <w:r w:rsidRPr="00690BB4">
              <w:t xml:space="preserve"> тыс. руб.</w:t>
            </w:r>
          </w:p>
          <w:p w:rsidR="00690BB4" w:rsidRPr="00690BB4" w:rsidRDefault="00690BB4" w:rsidP="00B6188F">
            <w:pPr>
              <w:autoSpaceDE w:val="0"/>
              <w:autoSpaceDN w:val="0"/>
              <w:adjustRightInd w:val="0"/>
              <w:ind w:firstLine="453"/>
              <w:jc w:val="both"/>
            </w:pPr>
            <w:r w:rsidRPr="00690BB4">
              <w:t xml:space="preserve">- по сетям электроснабжения – </w:t>
            </w:r>
            <w:r w:rsidR="00B6188F">
              <w:t>15 844,00</w:t>
            </w:r>
            <w:r w:rsidRPr="00690BB4">
              <w:t xml:space="preserve"> тыс. руб.</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Сроки реализации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BF5E26">
            <w:pPr>
              <w:autoSpaceDE w:val="0"/>
              <w:autoSpaceDN w:val="0"/>
              <w:adjustRightInd w:val="0"/>
              <w:ind w:firstLine="453"/>
              <w:jc w:val="both"/>
            </w:pPr>
            <w:r w:rsidRPr="00690BB4">
              <w:t>20</w:t>
            </w:r>
            <w:r w:rsidR="00C14464">
              <w:t>2</w:t>
            </w:r>
            <w:r w:rsidR="00BF5E26">
              <w:t>4</w:t>
            </w:r>
            <w:r w:rsidRPr="00690BB4">
              <w:t xml:space="preserve"> - 20</w:t>
            </w:r>
            <w:r w:rsidR="00C14464">
              <w:t>3</w:t>
            </w:r>
            <w:r w:rsidR="00BF5E26">
              <w:t>3</w:t>
            </w:r>
            <w:r w:rsidRPr="00690BB4">
              <w:t xml:space="preserve"> годы</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Основные мероприятия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453"/>
              <w:jc w:val="both"/>
            </w:pPr>
            <w:r w:rsidRPr="00690BB4">
              <w:t xml:space="preserve">Строительство новых сетей коммунальной инфраструктуры в районах перспективной застройки и существующей застройки; </w:t>
            </w:r>
          </w:p>
          <w:p w:rsidR="00690BB4" w:rsidRPr="00690BB4" w:rsidRDefault="00690BB4" w:rsidP="008D014B">
            <w:pPr>
              <w:autoSpaceDE w:val="0"/>
              <w:autoSpaceDN w:val="0"/>
              <w:adjustRightInd w:val="0"/>
              <w:ind w:firstLine="453"/>
              <w:jc w:val="both"/>
            </w:pPr>
            <w:r w:rsidRPr="00690BB4">
              <w:t>Модернизация сетей водоснабжения и водоотведения, теплоснабжения, электроснабжения, в местах существующей застройки с участием организаций коммунального комплекса и застройщиков, осуществляющих строительство объектов жилищного, социально-культурного и промышленного назначения.</w:t>
            </w:r>
          </w:p>
          <w:p w:rsidR="00690BB4" w:rsidRPr="00690BB4" w:rsidRDefault="00690BB4" w:rsidP="008D014B">
            <w:pPr>
              <w:autoSpaceDE w:val="0"/>
              <w:autoSpaceDN w:val="0"/>
              <w:adjustRightInd w:val="0"/>
              <w:ind w:firstLine="453"/>
              <w:jc w:val="both"/>
            </w:pPr>
            <w:r w:rsidRPr="00690BB4">
              <w:t xml:space="preserve">Перечень основных мероприятий Программы приведен в </w:t>
            </w:r>
            <w:hyperlink r:id="rId6" w:anchor="sub_999101#sub_999101" w:history="1">
              <w:r w:rsidRPr="008D014B">
                <w:t>приложениях 1-</w:t>
              </w:r>
            </w:hyperlink>
            <w:r w:rsidRPr="00690BB4">
              <w:t>3 к настоящей Программе</w:t>
            </w:r>
          </w:p>
        </w:tc>
      </w:tr>
      <w:tr w:rsidR="00690BB4" w:rsidRPr="00690BB4" w:rsidTr="00231629">
        <w:tc>
          <w:tcPr>
            <w:tcW w:w="270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34"/>
              <w:jc w:val="center"/>
            </w:pPr>
            <w:r w:rsidRPr="00690BB4">
              <w:t>Ожидаемые результаты реализации Программы</w:t>
            </w:r>
          </w:p>
        </w:tc>
        <w:tc>
          <w:tcPr>
            <w:tcW w:w="7020" w:type="dxa"/>
            <w:tcBorders>
              <w:top w:val="single" w:sz="4" w:space="0" w:color="auto"/>
              <w:left w:val="single" w:sz="4" w:space="0" w:color="auto"/>
              <w:bottom w:val="single" w:sz="4" w:space="0" w:color="auto"/>
              <w:right w:val="single" w:sz="4" w:space="0" w:color="auto"/>
            </w:tcBorders>
          </w:tcPr>
          <w:p w:rsidR="00690BB4" w:rsidRPr="00690BB4" w:rsidRDefault="00690BB4" w:rsidP="008D014B">
            <w:pPr>
              <w:autoSpaceDE w:val="0"/>
              <w:autoSpaceDN w:val="0"/>
              <w:adjustRightInd w:val="0"/>
              <w:ind w:firstLine="453"/>
              <w:jc w:val="both"/>
            </w:pPr>
            <w:r w:rsidRPr="00690BB4">
              <w:t>Практическая реализация основных мероприятий Программы позволит обеспечить:</w:t>
            </w:r>
          </w:p>
          <w:p w:rsidR="00690BB4" w:rsidRPr="00690BB4" w:rsidRDefault="008D014B" w:rsidP="008D014B">
            <w:pPr>
              <w:autoSpaceDE w:val="0"/>
              <w:autoSpaceDN w:val="0"/>
              <w:adjustRightInd w:val="0"/>
              <w:ind w:firstLine="453"/>
              <w:jc w:val="both"/>
            </w:pPr>
            <w:r>
              <w:t>1.</w:t>
            </w:r>
            <w:r w:rsidR="00690BB4" w:rsidRPr="00690BB4">
              <w:t xml:space="preserve"> </w:t>
            </w:r>
            <w:r>
              <w:t>П</w:t>
            </w:r>
            <w:r w:rsidR="00690BB4" w:rsidRPr="00690BB4">
              <w:t>ерспективную потребность зон застройки в инженерно-технических сооружениях</w:t>
            </w:r>
            <w:r>
              <w:t>.</w:t>
            </w:r>
          </w:p>
          <w:p w:rsidR="00690BB4" w:rsidRPr="00690BB4" w:rsidRDefault="008D014B" w:rsidP="008D014B">
            <w:pPr>
              <w:autoSpaceDE w:val="0"/>
              <w:autoSpaceDN w:val="0"/>
              <w:adjustRightInd w:val="0"/>
              <w:ind w:firstLine="453"/>
              <w:jc w:val="both"/>
            </w:pPr>
            <w:r>
              <w:t>2.</w:t>
            </w:r>
            <w:r w:rsidR="00690BB4" w:rsidRPr="00690BB4">
              <w:t xml:space="preserve"> </w:t>
            </w:r>
            <w:r>
              <w:t>С</w:t>
            </w:r>
            <w:r w:rsidR="00690BB4" w:rsidRPr="00690BB4">
              <w:t>нижение издержек, повышение качества и надежности жилищно-коммунальных услуг</w:t>
            </w:r>
            <w:r>
              <w:t>.</w:t>
            </w:r>
          </w:p>
          <w:p w:rsidR="00690BB4" w:rsidRPr="00690BB4" w:rsidRDefault="008D014B" w:rsidP="008D014B">
            <w:pPr>
              <w:autoSpaceDE w:val="0"/>
              <w:autoSpaceDN w:val="0"/>
              <w:adjustRightInd w:val="0"/>
              <w:ind w:firstLine="453"/>
              <w:jc w:val="both"/>
            </w:pPr>
            <w:r>
              <w:t>3.</w:t>
            </w:r>
            <w:r w:rsidR="00690BB4" w:rsidRPr="00690BB4">
              <w:t xml:space="preserve"> </w:t>
            </w:r>
            <w:r>
              <w:t>С</w:t>
            </w:r>
            <w:r w:rsidR="00690BB4" w:rsidRPr="00690BB4">
              <w:t xml:space="preserve">нижение уровня износа объектов коммунальной </w:t>
            </w:r>
            <w:r w:rsidR="00690BB4" w:rsidRPr="00690BB4">
              <w:lastRenderedPageBreak/>
              <w:t>инфраструктуры</w:t>
            </w:r>
            <w:r>
              <w:t>.</w:t>
            </w:r>
          </w:p>
          <w:p w:rsidR="00690BB4" w:rsidRPr="00690BB4" w:rsidRDefault="008D014B" w:rsidP="008D014B">
            <w:pPr>
              <w:autoSpaceDE w:val="0"/>
              <w:autoSpaceDN w:val="0"/>
              <w:adjustRightInd w:val="0"/>
              <w:ind w:firstLine="453"/>
              <w:jc w:val="both"/>
            </w:pPr>
            <w:r>
              <w:t>4.</w:t>
            </w:r>
            <w:r w:rsidR="00690BB4" w:rsidRPr="00690BB4">
              <w:t xml:space="preserve"> </w:t>
            </w:r>
            <w:r>
              <w:t>Э</w:t>
            </w:r>
            <w:r w:rsidR="00690BB4" w:rsidRPr="00690BB4">
              <w:t>кономию энергетических и иных ресурсов</w:t>
            </w:r>
            <w:r>
              <w:t>.</w:t>
            </w:r>
          </w:p>
          <w:p w:rsidR="00690BB4" w:rsidRPr="00690BB4" w:rsidRDefault="008D014B" w:rsidP="008D014B">
            <w:pPr>
              <w:autoSpaceDE w:val="0"/>
              <w:autoSpaceDN w:val="0"/>
              <w:adjustRightInd w:val="0"/>
              <w:ind w:firstLine="453"/>
              <w:jc w:val="both"/>
            </w:pPr>
            <w:r>
              <w:t>5.</w:t>
            </w:r>
            <w:r w:rsidR="00690BB4" w:rsidRPr="00690BB4">
              <w:t xml:space="preserve"> </w:t>
            </w:r>
            <w:r>
              <w:t>У</w:t>
            </w:r>
            <w:r w:rsidR="00690BB4" w:rsidRPr="00690BB4">
              <w:t>лучшение экологической ситуации в поселке Кутулик.</w:t>
            </w:r>
          </w:p>
        </w:tc>
      </w:tr>
    </w:tbl>
    <w:p w:rsidR="00690BB4" w:rsidRPr="00690BB4" w:rsidRDefault="00690BB4" w:rsidP="00690BB4">
      <w:pPr>
        <w:ind w:firstLine="567"/>
      </w:pPr>
    </w:p>
    <w:p w:rsidR="00690BB4" w:rsidRPr="00690BB4" w:rsidRDefault="00690BB4" w:rsidP="00690BB4">
      <w:pPr>
        <w:widowControl w:val="0"/>
        <w:ind w:firstLine="567"/>
        <w:jc w:val="center"/>
        <w:rPr>
          <w:b/>
          <w:bCs/>
        </w:rPr>
      </w:pPr>
      <w:r w:rsidRPr="008D014B">
        <w:rPr>
          <w:b/>
          <w:color w:val="000000"/>
        </w:rPr>
        <w:t xml:space="preserve">Раздел </w:t>
      </w:r>
      <w:r w:rsidR="008D014B">
        <w:rPr>
          <w:b/>
          <w:color w:val="000000"/>
        </w:rPr>
        <w:t>2.</w:t>
      </w:r>
    </w:p>
    <w:p w:rsidR="00690BB4" w:rsidRPr="00690BB4" w:rsidRDefault="00690BB4" w:rsidP="00690BB4">
      <w:pPr>
        <w:widowControl w:val="0"/>
        <w:ind w:firstLine="567"/>
        <w:jc w:val="center"/>
        <w:rPr>
          <w:b/>
          <w:bCs/>
        </w:rPr>
      </w:pPr>
      <w:r w:rsidRPr="008D014B">
        <w:rPr>
          <w:b/>
          <w:color w:val="000000"/>
        </w:rPr>
        <w:t>Основные положения программы</w:t>
      </w:r>
    </w:p>
    <w:p w:rsidR="00690BB4" w:rsidRPr="00690BB4" w:rsidRDefault="00690BB4" w:rsidP="00690BB4">
      <w:pPr>
        <w:widowControl w:val="0"/>
        <w:ind w:firstLine="567"/>
        <w:jc w:val="center"/>
        <w:rPr>
          <w:rFonts w:ascii="Franklin Gothic Book" w:hAnsi="Franklin Gothic Book"/>
          <w:i/>
          <w:iCs/>
          <w:noProof/>
        </w:rPr>
      </w:pPr>
    </w:p>
    <w:p w:rsidR="00690BB4" w:rsidRPr="00690BB4" w:rsidRDefault="00690BB4" w:rsidP="00690BB4">
      <w:pPr>
        <w:widowControl w:val="0"/>
        <w:ind w:firstLine="567"/>
        <w:jc w:val="both"/>
      </w:pPr>
      <w:proofErr w:type="gramStart"/>
      <w:r w:rsidRPr="008D014B">
        <w:rPr>
          <w:color w:val="000000"/>
          <w:shd w:val="clear" w:color="auto" w:fill="FFFFFF"/>
        </w:rPr>
        <w:t xml:space="preserve">Настоящая Программа разработана в соответствии с </w:t>
      </w:r>
      <w:r w:rsidRPr="008D014B">
        <w:rPr>
          <w:bCs/>
          <w:color w:val="000000"/>
        </w:rPr>
        <w:t>пунктом 4 части 1 статьи 14</w:t>
      </w:r>
      <w:r w:rsidRPr="008D014B">
        <w:rPr>
          <w:b/>
          <w:bCs/>
          <w:color w:val="000000"/>
        </w:rPr>
        <w:t xml:space="preserve"> </w:t>
      </w:r>
      <w:r w:rsidRPr="008D014B">
        <w:rPr>
          <w:color w:val="000000"/>
          <w:shd w:val="clear" w:color="auto" w:fill="FFFFFF"/>
        </w:rPr>
        <w:t xml:space="preserve">Федерального закона от 06.10.2003 г. № 131-03 "Об общих принципах организации местного самоуправления в Российской Федерации", </w:t>
      </w:r>
      <w:r w:rsidRPr="00690BB4">
        <w:rPr>
          <w:rFonts w:ascii="yandex-sans" w:hAnsi="yandex-sans"/>
          <w:color w:val="000000"/>
        </w:rPr>
        <w:t xml:space="preserve">Постановлением Правительства РФ от 14 июня 2013 г. № 502 </w:t>
      </w:r>
      <w:r w:rsidRPr="00690BB4">
        <w:rPr>
          <w:rFonts w:ascii="yandex-sans" w:hAnsi="yandex-sans" w:hint="eastAsia"/>
          <w:color w:val="000000"/>
        </w:rPr>
        <w:t>«</w:t>
      </w:r>
      <w:r w:rsidRPr="00690BB4">
        <w:rPr>
          <w:rFonts w:ascii="yandex-sans" w:hAnsi="yandex-sans"/>
          <w:color w:val="000000"/>
        </w:rPr>
        <w:t>Об утверждении требований к программа комплексного развития систем коммунальной инфраструктуры поселений, городских округов</w:t>
      </w:r>
      <w:r w:rsidRPr="00690BB4">
        <w:rPr>
          <w:rFonts w:ascii="yandex-sans" w:hAnsi="yandex-sans" w:hint="eastAsia"/>
          <w:color w:val="000000"/>
        </w:rPr>
        <w:t>»</w:t>
      </w:r>
      <w:r w:rsidRPr="00690BB4">
        <w:rPr>
          <w:rFonts w:ascii="yandex-sans" w:hAnsi="yandex-sans"/>
          <w:color w:val="000000"/>
        </w:rPr>
        <w:t xml:space="preserve">, </w:t>
      </w:r>
      <w:r w:rsidRPr="008D014B">
        <w:rPr>
          <w:color w:val="000000"/>
          <w:shd w:val="clear" w:color="auto" w:fill="FFFFFF"/>
        </w:rPr>
        <w:t xml:space="preserve">Генеральным планом муниципального образования "Кутулик", утвержденным решением муниципального образования </w:t>
      </w:r>
      <w:r w:rsidR="008910B7">
        <w:rPr>
          <w:color w:val="000000"/>
          <w:shd w:val="clear" w:color="auto" w:fill="FFFFFF"/>
        </w:rPr>
        <w:t>«</w:t>
      </w:r>
      <w:r w:rsidRPr="008D014B">
        <w:rPr>
          <w:color w:val="000000"/>
          <w:shd w:val="clear" w:color="auto" w:fill="FFFFFF"/>
        </w:rPr>
        <w:t>Кутулик</w:t>
      </w:r>
      <w:r w:rsidR="008910B7">
        <w:rPr>
          <w:color w:val="000000"/>
          <w:shd w:val="clear" w:color="auto" w:fill="FFFFFF"/>
        </w:rPr>
        <w:t>»</w:t>
      </w:r>
      <w:r w:rsidRPr="008D014B">
        <w:rPr>
          <w:color w:val="000000"/>
          <w:shd w:val="clear" w:color="auto" w:fill="FFFFFF"/>
        </w:rPr>
        <w:t xml:space="preserve"> от</w:t>
      </w:r>
      <w:proofErr w:type="gramEnd"/>
      <w:r w:rsidRPr="008D014B">
        <w:rPr>
          <w:color w:val="000000"/>
          <w:shd w:val="clear" w:color="auto" w:fill="FFFFFF"/>
        </w:rPr>
        <w:t xml:space="preserve"> 07.11.2013 г. № 3/4- </w:t>
      </w:r>
      <w:proofErr w:type="spellStart"/>
      <w:r w:rsidRPr="008D014B">
        <w:rPr>
          <w:color w:val="000000"/>
          <w:shd w:val="clear" w:color="auto" w:fill="FFFFFF"/>
        </w:rPr>
        <w:t>дмо</w:t>
      </w:r>
      <w:proofErr w:type="spellEnd"/>
      <w:r w:rsidRPr="008D014B">
        <w:rPr>
          <w:color w:val="000000"/>
          <w:shd w:val="clear" w:color="auto" w:fill="FFFFFF"/>
        </w:rPr>
        <w:t xml:space="preserve"> (далее - Генеральный план п. Кутулик).</w:t>
      </w:r>
    </w:p>
    <w:p w:rsidR="00690BB4" w:rsidRPr="00690BB4" w:rsidRDefault="00690BB4" w:rsidP="00690BB4">
      <w:pPr>
        <w:widowControl w:val="0"/>
        <w:ind w:firstLine="567"/>
        <w:jc w:val="both"/>
      </w:pPr>
      <w:r w:rsidRPr="008D014B">
        <w:rPr>
          <w:color w:val="000000"/>
          <w:shd w:val="clear" w:color="auto" w:fill="FFFFFF"/>
        </w:rPr>
        <w:t xml:space="preserve">Разработка Программы обусловлена необходимостью определения долгосрочных стратегических задач развития систем коммунальной инфраструктуры муниципального образования </w:t>
      </w:r>
      <w:r w:rsidR="008910B7">
        <w:rPr>
          <w:color w:val="000000"/>
          <w:shd w:val="clear" w:color="auto" w:fill="FFFFFF"/>
        </w:rPr>
        <w:t>«</w:t>
      </w:r>
      <w:r w:rsidRPr="008D014B">
        <w:rPr>
          <w:color w:val="000000"/>
          <w:shd w:val="clear" w:color="auto" w:fill="FFFFFF"/>
        </w:rPr>
        <w:t>Кутулик</w:t>
      </w:r>
      <w:r w:rsidR="008910B7">
        <w:rPr>
          <w:color w:val="000000"/>
          <w:shd w:val="clear" w:color="auto" w:fill="FFFFFF"/>
        </w:rPr>
        <w:t>»</w:t>
      </w:r>
      <w:r w:rsidRPr="008D014B">
        <w:rPr>
          <w:color w:val="000000"/>
          <w:shd w:val="clear" w:color="auto" w:fill="FFFFFF"/>
        </w:rPr>
        <w:t xml:space="preserve">, формирования новых механизмов функционирования </w:t>
      </w:r>
      <w:proofErr w:type="gramStart"/>
      <w:r w:rsidRPr="008D014B">
        <w:rPr>
          <w:color w:val="000000"/>
          <w:shd w:val="clear" w:color="auto" w:fill="FFFFFF"/>
        </w:rPr>
        <w:t>жилищно- коммунального</w:t>
      </w:r>
      <w:proofErr w:type="gramEnd"/>
      <w:r w:rsidRPr="008D014B">
        <w:rPr>
          <w:color w:val="000000"/>
          <w:shd w:val="clear" w:color="auto" w:fill="FFFFFF"/>
        </w:rPr>
        <w:t xml:space="preserve"> комплекса и условий для привлечения инвестиций в целях ре</w:t>
      </w:r>
      <w:r w:rsidR="008910B7">
        <w:rPr>
          <w:color w:val="000000"/>
          <w:shd w:val="clear" w:color="auto" w:fill="FFFFFF"/>
        </w:rPr>
        <w:t>ализации Генерального плана МО «</w:t>
      </w:r>
      <w:r w:rsidRPr="008D014B">
        <w:rPr>
          <w:color w:val="000000"/>
          <w:shd w:val="clear" w:color="auto" w:fill="FFFFFF"/>
        </w:rPr>
        <w:t>Кутулик</w:t>
      </w:r>
      <w:r w:rsidR="008910B7">
        <w:rPr>
          <w:color w:val="000000"/>
          <w:shd w:val="clear" w:color="auto" w:fill="FFFFFF"/>
        </w:rPr>
        <w:t>»</w:t>
      </w:r>
      <w:r w:rsidRPr="008D014B">
        <w:rPr>
          <w:color w:val="000000"/>
          <w:shd w:val="clear" w:color="auto" w:fill="FFFFFF"/>
        </w:rPr>
        <w:t>, определения новых подходов к строительству жилых и социальных объектов, повышения эффективности градостроительных решений.</w:t>
      </w:r>
    </w:p>
    <w:p w:rsidR="00690BB4" w:rsidRPr="00690BB4" w:rsidRDefault="00690BB4" w:rsidP="00690BB4">
      <w:pPr>
        <w:widowControl w:val="0"/>
        <w:ind w:firstLine="567"/>
        <w:jc w:val="both"/>
      </w:pPr>
      <w:r w:rsidRPr="008D014B">
        <w:rPr>
          <w:color w:val="000000"/>
          <w:shd w:val="clear" w:color="auto" w:fill="FFFFFF"/>
        </w:rPr>
        <w:t xml:space="preserve">Основными проблемами в сфере жилищного строительства на территории муниципального образования </w:t>
      </w:r>
      <w:r w:rsidR="008910B7">
        <w:rPr>
          <w:color w:val="000000"/>
          <w:shd w:val="clear" w:color="auto" w:fill="FFFFFF"/>
        </w:rPr>
        <w:t>«</w:t>
      </w:r>
      <w:r w:rsidRPr="008D014B">
        <w:rPr>
          <w:color w:val="000000"/>
          <w:shd w:val="clear" w:color="auto" w:fill="FFFFFF"/>
        </w:rPr>
        <w:t>Кутулик</w:t>
      </w:r>
      <w:r w:rsidR="008910B7">
        <w:rPr>
          <w:color w:val="000000"/>
          <w:shd w:val="clear" w:color="auto" w:fill="FFFFFF"/>
        </w:rPr>
        <w:t>»</w:t>
      </w:r>
      <w:r w:rsidRPr="008D014B">
        <w:rPr>
          <w:color w:val="000000"/>
          <w:shd w:val="clear" w:color="auto" w:fill="FFFFFF"/>
        </w:rPr>
        <w:t xml:space="preserve"> являются отсутствие земельных участков, обустроенных коммунальной инфраструктурой в районах перспективной застройки,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w:t>
      </w:r>
    </w:p>
    <w:p w:rsidR="00690BB4" w:rsidRPr="00690BB4" w:rsidRDefault="00690BB4" w:rsidP="00690BB4">
      <w:pPr>
        <w:widowControl w:val="0"/>
        <w:ind w:firstLine="567"/>
        <w:jc w:val="both"/>
      </w:pPr>
      <w:r w:rsidRPr="008D014B">
        <w:rPr>
          <w:color w:val="000000"/>
          <w:shd w:val="clear" w:color="auto" w:fill="FFFFFF"/>
        </w:rPr>
        <w:t>В настоящее время не урегулированы в полном объеме вопросы взимания платы за подключение объектов капитального строительства к сетям инженерно-технического обеспечения либо компенсации затрат организаций коммунального комплекса на строительство (модернизацию) сетей для обеспечения потребностей строящихся объектов капитального строительства.</w:t>
      </w:r>
    </w:p>
    <w:p w:rsidR="00690BB4" w:rsidRPr="00690BB4" w:rsidRDefault="00690BB4" w:rsidP="00690BB4">
      <w:pPr>
        <w:widowControl w:val="0"/>
        <w:ind w:firstLine="567"/>
        <w:jc w:val="both"/>
      </w:pPr>
      <w:r w:rsidRPr="008D014B">
        <w:rPr>
          <w:color w:val="000000"/>
          <w:shd w:val="clear" w:color="auto" w:fill="FFFFFF"/>
        </w:rPr>
        <w:t xml:space="preserve">Решение данных проблем необходимо для обеспечения высоких темпов жилищного строительства, удовлетворения спроса населения муниципального образования </w:t>
      </w:r>
      <w:r w:rsidR="008910B7">
        <w:rPr>
          <w:color w:val="000000"/>
          <w:shd w:val="clear" w:color="auto" w:fill="FFFFFF"/>
        </w:rPr>
        <w:t>«</w:t>
      </w:r>
      <w:r w:rsidRPr="008D014B">
        <w:rPr>
          <w:color w:val="000000"/>
          <w:shd w:val="clear" w:color="auto" w:fill="FFFFFF"/>
        </w:rPr>
        <w:t>Кутулик</w:t>
      </w:r>
      <w:r w:rsidR="008910B7">
        <w:rPr>
          <w:color w:val="000000"/>
          <w:shd w:val="clear" w:color="auto" w:fill="FFFFFF"/>
        </w:rPr>
        <w:t>»</w:t>
      </w:r>
      <w:r w:rsidRPr="008D014B">
        <w:rPr>
          <w:color w:val="000000"/>
          <w:shd w:val="clear" w:color="auto" w:fill="FFFFFF"/>
        </w:rPr>
        <w:t xml:space="preserve"> на жилье, в том числе в индивидуальных жилых домах.</w:t>
      </w:r>
    </w:p>
    <w:p w:rsidR="00690BB4" w:rsidRPr="00690BB4" w:rsidRDefault="00690BB4" w:rsidP="00690BB4">
      <w:pPr>
        <w:widowControl w:val="0"/>
        <w:ind w:firstLine="567"/>
        <w:jc w:val="both"/>
      </w:pPr>
      <w:r w:rsidRPr="008D014B">
        <w:rPr>
          <w:color w:val="000000"/>
          <w:shd w:val="clear" w:color="auto" w:fill="FFFFFF"/>
        </w:rPr>
        <w:t>Программа разработана с учетом планируемого в 202</w:t>
      </w:r>
      <w:r w:rsidR="006739EE">
        <w:rPr>
          <w:color w:val="000000"/>
          <w:shd w:val="clear" w:color="auto" w:fill="FFFFFF"/>
        </w:rPr>
        <w:t>4</w:t>
      </w:r>
      <w:r w:rsidRPr="008D014B">
        <w:rPr>
          <w:color w:val="000000"/>
          <w:shd w:val="clear" w:color="auto" w:fill="FFFFFF"/>
        </w:rPr>
        <w:t xml:space="preserve"> - 203</w:t>
      </w:r>
      <w:r w:rsidR="006739EE">
        <w:rPr>
          <w:color w:val="000000"/>
          <w:shd w:val="clear" w:color="auto" w:fill="FFFFFF"/>
        </w:rPr>
        <w:t>3</w:t>
      </w:r>
      <w:r w:rsidRPr="008D014B">
        <w:rPr>
          <w:color w:val="000000"/>
          <w:shd w:val="clear" w:color="auto" w:fill="FFFFFF"/>
        </w:rPr>
        <w:t xml:space="preserve"> годах объема строительства жилья и объектов </w:t>
      </w:r>
      <w:proofErr w:type="gramStart"/>
      <w:r w:rsidRPr="008D014B">
        <w:rPr>
          <w:color w:val="000000"/>
          <w:shd w:val="clear" w:color="auto" w:fill="FFFFFF"/>
        </w:rPr>
        <w:t>социальной</w:t>
      </w:r>
      <w:proofErr w:type="gramEnd"/>
      <w:r w:rsidRPr="008D014B">
        <w:rPr>
          <w:color w:val="000000"/>
          <w:shd w:val="clear" w:color="auto" w:fill="FFFFFF"/>
        </w:rPr>
        <w:t xml:space="preserve"> инфраструктур.</w:t>
      </w:r>
    </w:p>
    <w:p w:rsidR="00690BB4" w:rsidRPr="00690BB4" w:rsidRDefault="00690BB4" w:rsidP="00690BB4">
      <w:pPr>
        <w:widowControl w:val="0"/>
        <w:tabs>
          <w:tab w:val="left" w:pos="7276"/>
        </w:tabs>
        <w:ind w:firstLine="567"/>
        <w:jc w:val="both"/>
      </w:pPr>
      <w:r w:rsidRPr="008D014B">
        <w:rPr>
          <w:color w:val="000000"/>
          <w:shd w:val="clear" w:color="auto" w:fill="FFFFFF"/>
        </w:rPr>
        <w:t>Численность населения сельского</w:t>
      </w:r>
      <w:r w:rsidR="001918EA">
        <w:rPr>
          <w:color w:val="000000"/>
          <w:shd w:val="clear" w:color="auto" w:fill="FFFFFF"/>
        </w:rPr>
        <w:t xml:space="preserve"> поселения сегодня составляет 5 </w:t>
      </w:r>
      <w:r w:rsidRPr="008D014B">
        <w:rPr>
          <w:color w:val="000000"/>
          <w:shd w:val="clear" w:color="auto" w:fill="FFFFFF"/>
        </w:rPr>
        <w:t>895 человек. Генеральным планом предусмотрено увеличение численности населения до 2032 года до 6500 человек. Прогнозируется ввод жилья в период до 2032 года в объеме до 13,334 тыс. м</w:t>
      </w:r>
      <w:proofErr w:type="gramStart"/>
      <w:r w:rsidRPr="008D014B">
        <w:rPr>
          <w:color w:val="000000"/>
          <w:shd w:val="clear" w:color="auto" w:fill="FFFFFF"/>
        </w:rPr>
        <w:t>2</w:t>
      </w:r>
      <w:proofErr w:type="gramEnd"/>
      <w:r w:rsidRPr="008D014B">
        <w:rPr>
          <w:color w:val="000000"/>
          <w:shd w:val="clear" w:color="auto" w:fill="FFFFFF"/>
        </w:rPr>
        <w:t xml:space="preserve"> .</w:t>
      </w:r>
    </w:p>
    <w:p w:rsidR="00690BB4" w:rsidRPr="00690BB4" w:rsidRDefault="00690BB4" w:rsidP="00690BB4">
      <w:pPr>
        <w:widowControl w:val="0"/>
        <w:ind w:firstLine="567"/>
        <w:jc w:val="both"/>
      </w:pPr>
      <w:r w:rsidRPr="008D014B">
        <w:rPr>
          <w:color w:val="000000"/>
          <w:shd w:val="clear" w:color="auto" w:fill="FFFFFF"/>
        </w:rPr>
        <w:t>В жилых районах предполагается строительство индивидуальных жилых домов с объектами обслуживания населения.</w:t>
      </w:r>
    </w:p>
    <w:p w:rsidR="00690BB4" w:rsidRPr="00690BB4" w:rsidRDefault="00690BB4" w:rsidP="00690BB4">
      <w:pPr>
        <w:widowControl w:val="0"/>
        <w:ind w:firstLine="567"/>
        <w:jc w:val="both"/>
      </w:pPr>
      <w:r w:rsidRPr="008D014B">
        <w:rPr>
          <w:color w:val="000000"/>
          <w:shd w:val="clear" w:color="auto" w:fill="FFFFFF"/>
        </w:rPr>
        <w:t>Главная проблема развития - отсутствие достаточного инженерного обеспечения площадок строительства, при наличии возможности подключения планируемых к строительству систем коммунальной инфраструктуры к существующим системам без наращивания их мощности. Имеется необходимость модернизации только систем водоотведения - реконструкция канализационных коллекторов.</w:t>
      </w: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 xml:space="preserve">Реализация Программы позволит не только обеспечить существенное увеличение объемов строительства жилья, снизить издержки по строительству объектов социальной сферы, сдержать рост тарифов на энергоресурсы, но и создать условия для формирования </w:t>
      </w:r>
      <w:r w:rsidRPr="008D014B">
        <w:rPr>
          <w:color w:val="000000"/>
          <w:shd w:val="clear" w:color="auto" w:fill="FFFFFF"/>
        </w:rPr>
        <w:lastRenderedPageBreak/>
        <w:t>устойчивых механизмов решения данной проблемы в будущем без привлечения средств бюджетов.</w:t>
      </w:r>
    </w:p>
    <w:p w:rsidR="00690BB4" w:rsidRPr="00690BB4" w:rsidRDefault="00690BB4" w:rsidP="00690BB4">
      <w:pPr>
        <w:widowControl w:val="0"/>
        <w:ind w:firstLine="567"/>
        <w:jc w:val="both"/>
      </w:pPr>
    </w:p>
    <w:p w:rsidR="00690BB4" w:rsidRPr="008D014B" w:rsidRDefault="00690BB4" w:rsidP="00690BB4">
      <w:pPr>
        <w:widowControl w:val="0"/>
        <w:ind w:firstLine="567"/>
        <w:jc w:val="center"/>
        <w:rPr>
          <w:b/>
          <w:color w:val="000000"/>
        </w:rPr>
      </w:pPr>
      <w:r w:rsidRPr="008D014B">
        <w:rPr>
          <w:b/>
          <w:color w:val="000000"/>
        </w:rPr>
        <w:t xml:space="preserve">Раздел </w:t>
      </w:r>
      <w:r w:rsidR="008D014B">
        <w:rPr>
          <w:b/>
          <w:color w:val="000000"/>
        </w:rPr>
        <w:t>3</w:t>
      </w:r>
      <w:r w:rsidRPr="008D014B">
        <w:rPr>
          <w:b/>
          <w:color w:val="000000"/>
        </w:rPr>
        <w:t>. Состояние систем коммунальной инфраструктуры</w:t>
      </w:r>
    </w:p>
    <w:p w:rsidR="00690BB4" w:rsidRPr="008D014B" w:rsidRDefault="00690BB4" w:rsidP="00690BB4">
      <w:pPr>
        <w:widowControl w:val="0"/>
        <w:ind w:firstLine="567"/>
        <w:jc w:val="center"/>
        <w:rPr>
          <w:b/>
          <w:bCs/>
          <w:color w:val="000000"/>
        </w:rPr>
      </w:pPr>
    </w:p>
    <w:p w:rsidR="00690BB4" w:rsidRPr="00690BB4" w:rsidRDefault="00690BB4" w:rsidP="00690BB4">
      <w:pPr>
        <w:autoSpaceDE w:val="0"/>
        <w:autoSpaceDN w:val="0"/>
        <w:adjustRightInd w:val="0"/>
        <w:ind w:firstLine="709"/>
        <w:jc w:val="both"/>
        <w:rPr>
          <w:rFonts w:eastAsia="Calibri"/>
          <w:lang w:eastAsia="en-US"/>
        </w:rPr>
      </w:pPr>
      <w:r w:rsidRPr="00690BB4">
        <w:rPr>
          <w:rFonts w:eastAsia="Calibri"/>
          <w:lang w:eastAsia="en-US"/>
        </w:rPr>
        <w:t xml:space="preserve">На территории муниципального образования «Кутулик» </w:t>
      </w:r>
      <w:proofErr w:type="spellStart"/>
      <w:r w:rsidRPr="00690BB4">
        <w:rPr>
          <w:rFonts w:eastAsia="Calibri"/>
          <w:lang w:eastAsia="en-US"/>
        </w:rPr>
        <w:t>Аларского</w:t>
      </w:r>
      <w:proofErr w:type="spellEnd"/>
      <w:r w:rsidRPr="00690BB4">
        <w:rPr>
          <w:rFonts w:eastAsia="Calibri"/>
          <w:lang w:eastAsia="en-US"/>
        </w:rPr>
        <w:t xml:space="preserve"> района Иркутской области тепловая мощность и тепловая энергия используются на отопление и в будущем на  горячее водоснабжение. Вентиляция и потребление тепловой энергии на технологические нужды отсутствуют.</w:t>
      </w:r>
    </w:p>
    <w:p w:rsidR="00690BB4" w:rsidRPr="00690BB4" w:rsidRDefault="00690BB4" w:rsidP="00690BB4">
      <w:pPr>
        <w:autoSpaceDE w:val="0"/>
        <w:autoSpaceDN w:val="0"/>
        <w:adjustRightInd w:val="0"/>
        <w:ind w:firstLine="709"/>
        <w:jc w:val="both"/>
        <w:rPr>
          <w:rFonts w:eastAsia="Calibri"/>
          <w:lang w:eastAsia="en-US"/>
        </w:rPr>
      </w:pPr>
      <w:r w:rsidRPr="00690BB4">
        <w:rPr>
          <w:rFonts w:eastAsia="Calibri"/>
          <w:lang w:eastAsia="en-US"/>
        </w:rPr>
        <w:t>Единственным используемым видом теплоносителя является вода, теплоноситель в виде водяного пара не используется.</w:t>
      </w:r>
    </w:p>
    <w:p w:rsidR="00690BB4" w:rsidRPr="00690BB4" w:rsidRDefault="00690BB4" w:rsidP="00690BB4">
      <w:pPr>
        <w:autoSpaceDE w:val="0"/>
        <w:autoSpaceDN w:val="0"/>
        <w:adjustRightInd w:val="0"/>
        <w:ind w:firstLine="709"/>
        <w:jc w:val="both"/>
        <w:rPr>
          <w:rFonts w:eastAsia="Calibri"/>
          <w:lang w:eastAsia="en-US"/>
        </w:rPr>
      </w:pPr>
      <w:r w:rsidRPr="00690BB4">
        <w:rPr>
          <w:rFonts w:eastAsia="Calibri"/>
          <w:lang w:eastAsia="en-US"/>
        </w:rPr>
        <w:t xml:space="preserve">Муниципальное образование «Кутулик» </w:t>
      </w:r>
      <w:proofErr w:type="spellStart"/>
      <w:r w:rsidRPr="00690BB4">
        <w:rPr>
          <w:rFonts w:eastAsia="Calibri"/>
          <w:lang w:eastAsia="en-US"/>
        </w:rPr>
        <w:t>Аларского</w:t>
      </w:r>
      <w:proofErr w:type="spellEnd"/>
      <w:r w:rsidRPr="00690BB4">
        <w:rPr>
          <w:rFonts w:eastAsia="Calibri"/>
          <w:lang w:eastAsia="en-US"/>
        </w:rPr>
        <w:t xml:space="preserve"> района Иркутской области (в дальнейшем «Муниципальное образование «Кутулик») включает в свой состав 3 населенных пункта: поселок Кутулик, село </w:t>
      </w:r>
      <w:proofErr w:type="spellStart"/>
      <w:r w:rsidRPr="00690BB4">
        <w:rPr>
          <w:rFonts w:eastAsia="Calibri"/>
          <w:lang w:eastAsia="en-US"/>
        </w:rPr>
        <w:t>Головинское</w:t>
      </w:r>
      <w:proofErr w:type="spellEnd"/>
      <w:r w:rsidRPr="00690BB4">
        <w:rPr>
          <w:rFonts w:eastAsia="Calibri"/>
          <w:lang w:eastAsia="en-US"/>
        </w:rPr>
        <w:t xml:space="preserve">, деревня </w:t>
      </w:r>
      <w:proofErr w:type="spellStart"/>
      <w:r w:rsidRPr="00690BB4">
        <w:rPr>
          <w:rFonts w:eastAsia="Calibri"/>
          <w:lang w:eastAsia="en-US"/>
        </w:rPr>
        <w:t>Шелемина</w:t>
      </w:r>
      <w:proofErr w:type="spellEnd"/>
      <w:r w:rsidRPr="00690BB4">
        <w:rPr>
          <w:rFonts w:eastAsia="Calibri"/>
          <w:lang w:eastAsia="en-US"/>
        </w:rPr>
        <w:t>. Административным центром муниципального образования «Кутулик» является поселок Кутулик.</w:t>
      </w:r>
    </w:p>
    <w:p w:rsidR="00690BB4" w:rsidRPr="00690BB4" w:rsidRDefault="00690BB4" w:rsidP="00690BB4">
      <w:pPr>
        <w:autoSpaceDE w:val="0"/>
        <w:autoSpaceDN w:val="0"/>
        <w:adjustRightInd w:val="0"/>
        <w:ind w:firstLine="709"/>
        <w:jc w:val="both"/>
        <w:rPr>
          <w:rFonts w:eastAsia="Calibri"/>
          <w:lang w:eastAsia="en-US"/>
        </w:rPr>
      </w:pPr>
      <w:r w:rsidRPr="00690BB4">
        <w:rPr>
          <w:rFonts w:eastAsia="Calibri"/>
          <w:lang w:eastAsia="en-US"/>
        </w:rPr>
        <w:t>На территории поселка Кутулик функционируют муниципальные котельные:</w:t>
      </w:r>
    </w:p>
    <w:p w:rsidR="00690BB4" w:rsidRPr="00690BB4" w:rsidRDefault="00690BB4" w:rsidP="00690BB4">
      <w:pPr>
        <w:tabs>
          <w:tab w:val="left" w:pos="993"/>
        </w:tabs>
        <w:autoSpaceDE w:val="0"/>
        <w:autoSpaceDN w:val="0"/>
        <w:adjustRightInd w:val="0"/>
        <w:ind w:firstLine="709"/>
        <w:jc w:val="both"/>
        <w:rPr>
          <w:rFonts w:eastAsia="Calibri"/>
          <w:lang w:eastAsia="en-US"/>
        </w:rPr>
      </w:pPr>
      <w:proofErr w:type="gramStart"/>
      <w:r w:rsidRPr="00690BB4">
        <w:rPr>
          <w:rFonts w:eastAsia="Calibri"/>
          <w:lang w:eastAsia="en-US"/>
        </w:rPr>
        <w:t>1)</w:t>
      </w:r>
      <w:r w:rsidRPr="00690BB4">
        <w:rPr>
          <w:rFonts w:eastAsia="Calibri"/>
          <w:lang w:eastAsia="en-US"/>
        </w:rPr>
        <w:tab/>
        <w:t xml:space="preserve">муниципальная котельная, расположенная в квартале Нефтяников, дом 1 А. Муниципальная котельная отапливает здания многоквартирных домов, расположенных в квартале Нефтяников, квартале А, здание Администрации </w:t>
      </w:r>
      <w:proofErr w:type="spellStart"/>
      <w:r w:rsidRPr="00690BB4">
        <w:rPr>
          <w:rFonts w:eastAsia="Calibri"/>
          <w:lang w:eastAsia="en-US"/>
        </w:rPr>
        <w:t>Аларского</w:t>
      </w:r>
      <w:proofErr w:type="spellEnd"/>
      <w:r w:rsidRPr="00690BB4">
        <w:rPr>
          <w:rFonts w:eastAsia="Calibri"/>
          <w:lang w:eastAsia="en-US"/>
        </w:rPr>
        <w:t xml:space="preserve"> района (улица Советская, дом 49), здание гаража Администрации </w:t>
      </w:r>
      <w:proofErr w:type="spellStart"/>
      <w:r w:rsidRPr="00690BB4">
        <w:rPr>
          <w:rFonts w:eastAsia="Calibri"/>
          <w:lang w:eastAsia="en-US"/>
        </w:rPr>
        <w:t>Аларского</w:t>
      </w:r>
      <w:proofErr w:type="spellEnd"/>
      <w:r w:rsidRPr="00690BB4">
        <w:rPr>
          <w:rFonts w:eastAsia="Calibri"/>
          <w:lang w:eastAsia="en-US"/>
        </w:rPr>
        <w:t xml:space="preserve"> района (улица Советская, дом 49 А), здание Администрации муниципального образования «Кутулик» (в дальнейшем «Администрация МО «Кутулик») (улица Матвеева, дом 2), здание гаража Администрации МО «Кутулик» (улица</w:t>
      </w:r>
      <w:proofErr w:type="gramEnd"/>
      <w:r w:rsidRPr="00690BB4">
        <w:rPr>
          <w:rFonts w:eastAsia="Calibri"/>
          <w:lang w:eastAsia="en-US"/>
        </w:rPr>
        <w:t xml:space="preserve"> </w:t>
      </w:r>
      <w:proofErr w:type="gramStart"/>
      <w:r w:rsidRPr="00690BB4">
        <w:rPr>
          <w:rFonts w:eastAsia="Calibri"/>
          <w:lang w:eastAsia="en-US"/>
        </w:rPr>
        <w:t>Матвеева, дом 2 А), здание Муниципального бюджетного учреждения культуры «</w:t>
      </w:r>
      <w:proofErr w:type="spellStart"/>
      <w:r w:rsidRPr="00690BB4">
        <w:rPr>
          <w:rFonts w:eastAsia="Calibri"/>
          <w:lang w:eastAsia="en-US"/>
        </w:rPr>
        <w:t>Межпоселенческий</w:t>
      </w:r>
      <w:proofErr w:type="spellEnd"/>
      <w:r w:rsidRPr="00690BB4">
        <w:rPr>
          <w:rFonts w:eastAsia="Calibri"/>
          <w:lang w:eastAsia="en-US"/>
        </w:rPr>
        <w:t xml:space="preserve"> культурный центр досуга» (в дальнейшем «МБУК «</w:t>
      </w:r>
      <w:proofErr w:type="spellStart"/>
      <w:r w:rsidRPr="00690BB4">
        <w:rPr>
          <w:rFonts w:eastAsia="Calibri"/>
          <w:lang w:eastAsia="en-US"/>
        </w:rPr>
        <w:t>Межпоселенческий</w:t>
      </w:r>
      <w:proofErr w:type="spellEnd"/>
      <w:r w:rsidRPr="00690BB4">
        <w:rPr>
          <w:rFonts w:eastAsia="Calibri"/>
          <w:lang w:eastAsia="en-US"/>
        </w:rPr>
        <w:t xml:space="preserve"> культурный центр досуга») (улица Советская, дом 30), здание Муниципального казенного учреждения «Комитет по образованию» (в дальнейшем «МКУ «Комитет по образованию») (улица Советская, дом 47), здание гаража МКУ «Комитет по образованию» (улица Советская, дом 47 А), здание гаража (улица Советская, дом 47 Б), здание</w:t>
      </w:r>
      <w:proofErr w:type="gramEnd"/>
      <w:r w:rsidRPr="00690BB4">
        <w:rPr>
          <w:rFonts w:eastAsia="Calibri"/>
          <w:lang w:eastAsia="en-US"/>
        </w:rPr>
        <w:t xml:space="preserve"> </w:t>
      </w:r>
      <w:proofErr w:type="gramStart"/>
      <w:r w:rsidRPr="00690BB4">
        <w:rPr>
          <w:rFonts w:eastAsia="Calibri"/>
          <w:lang w:eastAsia="en-US"/>
        </w:rPr>
        <w:t xml:space="preserve">Прокуратуры </w:t>
      </w:r>
      <w:proofErr w:type="spellStart"/>
      <w:r w:rsidRPr="00690BB4">
        <w:rPr>
          <w:rFonts w:eastAsia="Calibri"/>
          <w:lang w:eastAsia="en-US"/>
        </w:rPr>
        <w:t>Аларского</w:t>
      </w:r>
      <w:proofErr w:type="spellEnd"/>
      <w:r w:rsidRPr="00690BB4">
        <w:rPr>
          <w:rFonts w:eastAsia="Calibri"/>
          <w:lang w:eastAsia="en-US"/>
        </w:rPr>
        <w:t xml:space="preserve"> района (улица Советская, дом 45), здание Муниципального бюджетного учреждения культуры «</w:t>
      </w:r>
      <w:proofErr w:type="spellStart"/>
      <w:r w:rsidRPr="00690BB4">
        <w:rPr>
          <w:rFonts w:eastAsia="Calibri"/>
          <w:lang w:eastAsia="en-US"/>
        </w:rPr>
        <w:t>Межпоселенческая</w:t>
      </w:r>
      <w:proofErr w:type="spellEnd"/>
      <w:r w:rsidRPr="00690BB4">
        <w:rPr>
          <w:rFonts w:eastAsia="Calibri"/>
          <w:lang w:eastAsia="en-US"/>
        </w:rPr>
        <w:t xml:space="preserve"> центральная библиотека им. А.В. Вампилова» (в дальнейшем «МБУК «</w:t>
      </w:r>
      <w:proofErr w:type="spellStart"/>
      <w:r w:rsidRPr="00690BB4">
        <w:rPr>
          <w:rFonts w:eastAsia="Calibri"/>
          <w:lang w:eastAsia="en-US"/>
        </w:rPr>
        <w:t>Межпоселенческая</w:t>
      </w:r>
      <w:proofErr w:type="spellEnd"/>
      <w:r w:rsidRPr="00690BB4">
        <w:rPr>
          <w:rFonts w:eastAsia="Calibri"/>
          <w:lang w:eastAsia="en-US"/>
        </w:rPr>
        <w:t xml:space="preserve"> центральная библиотека им. А.В. Вампилова») (улица Советская, дом 35), здание Муниципального казенного дошкольного образовательного учреждения </w:t>
      </w:r>
      <w:proofErr w:type="spellStart"/>
      <w:r w:rsidRPr="00690BB4">
        <w:rPr>
          <w:rFonts w:eastAsia="Calibri"/>
          <w:lang w:eastAsia="en-US"/>
        </w:rPr>
        <w:t>Кутуликского</w:t>
      </w:r>
      <w:proofErr w:type="spellEnd"/>
      <w:r w:rsidRPr="00690BB4">
        <w:rPr>
          <w:rFonts w:eastAsia="Calibri"/>
          <w:lang w:eastAsia="en-US"/>
        </w:rPr>
        <w:t xml:space="preserve"> детского сада №2 (в дальнейшем «МКДОУ </w:t>
      </w:r>
      <w:proofErr w:type="spellStart"/>
      <w:r w:rsidRPr="00690BB4">
        <w:rPr>
          <w:rFonts w:eastAsia="Calibri"/>
          <w:lang w:eastAsia="en-US"/>
        </w:rPr>
        <w:t>Кутуликский</w:t>
      </w:r>
      <w:proofErr w:type="spellEnd"/>
      <w:r w:rsidRPr="00690BB4">
        <w:rPr>
          <w:rFonts w:eastAsia="Calibri"/>
          <w:lang w:eastAsia="en-US"/>
        </w:rPr>
        <w:t xml:space="preserve"> детский сад №2») (улица Советская, дом 41), здание магазина «Южанка» (улица Дзержинского, дом</w:t>
      </w:r>
      <w:proofErr w:type="gramEnd"/>
      <w:r w:rsidRPr="00690BB4">
        <w:rPr>
          <w:rFonts w:eastAsia="Calibri"/>
          <w:lang w:eastAsia="en-US"/>
        </w:rPr>
        <w:t xml:space="preserve"> 6), здание магазина «Жарки» (улица Дзержинского, дом 8), здание магазина «555» (улица Дзержинского, дом 14) и имеет тепловые сети в двухтрубном исполнении протяженностью 3,176 км;</w:t>
      </w:r>
    </w:p>
    <w:p w:rsidR="00690BB4" w:rsidRPr="00690BB4" w:rsidRDefault="00690BB4" w:rsidP="00690BB4">
      <w:pPr>
        <w:tabs>
          <w:tab w:val="left" w:pos="993"/>
        </w:tabs>
        <w:autoSpaceDE w:val="0"/>
        <w:autoSpaceDN w:val="0"/>
        <w:adjustRightInd w:val="0"/>
        <w:ind w:firstLine="709"/>
        <w:jc w:val="both"/>
        <w:rPr>
          <w:rFonts w:eastAsia="Calibri"/>
          <w:lang w:eastAsia="en-US"/>
        </w:rPr>
      </w:pPr>
      <w:r w:rsidRPr="00690BB4">
        <w:rPr>
          <w:rFonts w:eastAsia="Calibri"/>
          <w:lang w:eastAsia="en-US"/>
        </w:rPr>
        <w:t>2)</w:t>
      </w:r>
      <w:r w:rsidRPr="00690BB4">
        <w:rPr>
          <w:rFonts w:eastAsia="Calibri"/>
          <w:lang w:eastAsia="en-US"/>
        </w:rPr>
        <w:tab/>
        <w:t>муниципальная котельная Областного государственного бюджетного учреждения здравоохранения «</w:t>
      </w:r>
      <w:proofErr w:type="spellStart"/>
      <w:r w:rsidRPr="00690BB4">
        <w:rPr>
          <w:rFonts w:eastAsia="Calibri"/>
          <w:lang w:eastAsia="en-US"/>
        </w:rPr>
        <w:t>Аларская</w:t>
      </w:r>
      <w:proofErr w:type="spellEnd"/>
      <w:r w:rsidRPr="00690BB4">
        <w:rPr>
          <w:rFonts w:eastAsia="Calibri"/>
          <w:lang w:eastAsia="en-US"/>
        </w:rPr>
        <w:t xml:space="preserve"> районная больница» (в дальнейшем «ОГБУЗ «</w:t>
      </w:r>
      <w:proofErr w:type="spellStart"/>
      <w:r w:rsidRPr="00690BB4">
        <w:rPr>
          <w:rFonts w:eastAsia="Calibri"/>
          <w:lang w:eastAsia="en-US"/>
        </w:rPr>
        <w:t>Аларская</w:t>
      </w:r>
      <w:proofErr w:type="spellEnd"/>
      <w:r w:rsidRPr="00690BB4">
        <w:rPr>
          <w:rFonts w:eastAsia="Calibri"/>
          <w:lang w:eastAsia="en-US"/>
        </w:rPr>
        <w:t xml:space="preserve"> районная больница»), расположенная в микрорайоне Здоровье, дом 1, строение 5. Муниципальная котельная отапливает здание ОГБУЗ «</w:t>
      </w:r>
      <w:proofErr w:type="spellStart"/>
      <w:r w:rsidRPr="00690BB4">
        <w:rPr>
          <w:rFonts w:eastAsia="Calibri"/>
          <w:lang w:eastAsia="en-US"/>
        </w:rPr>
        <w:t>Аларская</w:t>
      </w:r>
      <w:proofErr w:type="spellEnd"/>
      <w:r w:rsidRPr="00690BB4">
        <w:rPr>
          <w:rFonts w:eastAsia="Calibri"/>
          <w:lang w:eastAsia="en-US"/>
        </w:rPr>
        <w:t xml:space="preserve"> районная больница» (главный лечебный корпус, поликлиника, терапевтическое отделение, детское отделение, родильное отделение, </w:t>
      </w:r>
      <w:proofErr w:type="spellStart"/>
      <w:r w:rsidRPr="00690BB4">
        <w:rPr>
          <w:rFonts w:eastAsia="Calibri"/>
          <w:lang w:eastAsia="en-US"/>
        </w:rPr>
        <w:t>маммограф</w:t>
      </w:r>
      <w:proofErr w:type="spellEnd"/>
      <w:r w:rsidRPr="00690BB4">
        <w:rPr>
          <w:rFonts w:eastAsia="Calibri"/>
          <w:lang w:eastAsia="en-US"/>
        </w:rPr>
        <w:t>, лаборатория, бухгалтерия, пищеблок, склад) и один жилой дом на 24 квартиры, имеет тепловые сети в двухтрубном исполнении протяженностью 1,046 км;</w:t>
      </w:r>
    </w:p>
    <w:p w:rsidR="00690BB4" w:rsidRPr="00690BB4" w:rsidRDefault="00690BB4" w:rsidP="00690BB4">
      <w:pPr>
        <w:tabs>
          <w:tab w:val="left" w:pos="993"/>
        </w:tabs>
        <w:autoSpaceDE w:val="0"/>
        <w:autoSpaceDN w:val="0"/>
        <w:adjustRightInd w:val="0"/>
        <w:ind w:firstLine="709"/>
        <w:jc w:val="both"/>
        <w:rPr>
          <w:rFonts w:eastAsia="Calibri"/>
          <w:lang w:eastAsia="en-US"/>
        </w:rPr>
      </w:pPr>
      <w:proofErr w:type="gramStart"/>
      <w:r w:rsidRPr="00690BB4">
        <w:rPr>
          <w:rFonts w:eastAsia="Calibri"/>
          <w:lang w:eastAsia="en-US"/>
        </w:rPr>
        <w:t>3)</w:t>
      </w:r>
      <w:r w:rsidRPr="00690BB4">
        <w:rPr>
          <w:rFonts w:eastAsia="Calibri"/>
          <w:lang w:eastAsia="en-US"/>
        </w:rPr>
        <w:tab/>
        <w:t xml:space="preserve">муниципальная котельная, расположенная по улице Матвеева, дом 47 А. Муниципальная котельная отапливает здание Муниципального казенного дошкольного образовательного учреждения </w:t>
      </w:r>
      <w:proofErr w:type="spellStart"/>
      <w:r w:rsidRPr="00690BB4">
        <w:rPr>
          <w:rFonts w:eastAsia="Calibri"/>
          <w:lang w:eastAsia="en-US"/>
        </w:rPr>
        <w:t>Кутуликского</w:t>
      </w:r>
      <w:proofErr w:type="spellEnd"/>
      <w:r w:rsidRPr="00690BB4">
        <w:rPr>
          <w:rFonts w:eastAsia="Calibri"/>
          <w:lang w:eastAsia="en-US"/>
        </w:rPr>
        <w:t xml:space="preserve"> детского сада №1 (в дальнейшем «МКДОУ </w:t>
      </w:r>
      <w:proofErr w:type="spellStart"/>
      <w:r w:rsidRPr="00690BB4">
        <w:rPr>
          <w:rFonts w:eastAsia="Calibri"/>
          <w:lang w:eastAsia="en-US"/>
        </w:rPr>
        <w:t>Кутуликский</w:t>
      </w:r>
      <w:proofErr w:type="spellEnd"/>
      <w:r w:rsidRPr="00690BB4">
        <w:rPr>
          <w:rFonts w:eastAsia="Calibri"/>
          <w:lang w:eastAsia="en-US"/>
        </w:rPr>
        <w:t xml:space="preserve"> детский сад №1») (улица Матвеева дом 45), здание водонапорной башни (улица Матвеева, дом 45 А), здание Муниципального бюджетного общеобразовательного </w:t>
      </w:r>
      <w:r w:rsidRPr="00690BB4">
        <w:rPr>
          <w:rFonts w:eastAsia="Calibri"/>
          <w:lang w:eastAsia="en-US"/>
        </w:rPr>
        <w:lastRenderedPageBreak/>
        <w:t xml:space="preserve">учреждения </w:t>
      </w:r>
      <w:proofErr w:type="spellStart"/>
      <w:r w:rsidRPr="00690BB4">
        <w:rPr>
          <w:rFonts w:eastAsia="Calibri"/>
          <w:lang w:eastAsia="en-US"/>
        </w:rPr>
        <w:t>Кутуликской</w:t>
      </w:r>
      <w:proofErr w:type="spellEnd"/>
      <w:r w:rsidRPr="00690BB4">
        <w:rPr>
          <w:rFonts w:eastAsia="Calibri"/>
          <w:lang w:eastAsia="en-US"/>
        </w:rPr>
        <w:t xml:space="preserve"> средней общеобразовательной школы (в дальнейшем «МБОУ </w:t>
      </w:r>
      <w:proofErr w:type="spellStart"/>
      <w:r w:rsidRPr="00690BB4">
        <w:rPr>
          <w:rFonts w:eastAsia="Calibri"/>
          <w:lang w:eastAsia="en-US"/>
        </w:rPr>
        <w:t>Кутуликская</w:t>
      </w:r>
      <w:proofErr w:type="spellEnd"/>
      <w:r w:rsidRPr="00690BB4">
        <w:rPr>
          <w:rFonts w:eastAsia="Calibri"/>
          <w:lang w:eastAsia="en-US"/>
        </w:rPr>
        <w:t xml:space="preserve"> СОШ») (улица Матвеева, дом 47</w:t>
      </w:r>
      <w:proofErr w:type="gramEnd"/>
      <w:r w:rsidRPr="00690BB4">
        <w:rPr>
          <w:rFonts w:eastAsia="Calibri"/>
          <w:lang w:eastAsia="en-US"/>
        </w:rPr>
        <w:t xml:space="preserve">), здание физкультурно-оздоровительного комплекса (улица Матвеева, дом 47 А), здание бойлерной (улица Матвеева, дом 47 Б) и имеет тепловые сети </w:t>
      </w:r>
      <w:proofErr w:type="gramStart"/>
      <w:r w:rsidRPr="00690BB4">
        <w:rPr>
          <w:rFonts w:eastAsia="Calibri"/>
          <w:lang w:eastAsia="en-US"/>
        </w:rPr>
        <w:t>в</w:t>
      </w:r>
      <w:proofErr w:type="gramEnd"/>
      <w:r w:rsidRPr="00690BB4">
        <w:rPr>
          <w:rFonts w:eastAsia="Calibri"/>
          <w:lang w:eastAsia="en-US"/>
        </w:rPr>
        <w:t xml:space="preserve"> </w:t>
      </w:r>
      <w:proofErr w:type="gramStart"/>
      <w:r w:rsidRPr="00690BB4">
        <w:rPr>
          <w:rFonts w:eastAsia="Calibri"/>
          <w:lang w:eastAsia="en-US"/>
        </w:rPr>
        <w:t>двухтрубной</w:t>
      </w:r>
      <w:proofErr w:type="gramEnd"/>
      <w:r w:rsidRPr="00690BB4">
        <w:rPr>
          <w:rFonts w:eastAsia="Calibri"/>
          <w:lang w:eastAsia="en-US"/>
        </w:rPr>
        <w:t xml:space="preserve"> исполнении протяженностью 1,024 км.</w:t>
      </w:r>
    </w:p>
    <w:p w:rsidR="00690BB4" w:rsidRPr="00690BB4" w:rsidRDefault="00690BB4" w:rsidP="00690BB4">
      <w:pPr>
        <w:widowControl w:val="0"/>
        <w:autoSpaceDE w:val="0"/>
        <w:autoSpaceDN w:val="0"/>
        <w:adjustRightInd w:val="0"/>
        <w:ind w:firstLine="709"/>
        <w:jc w:val="both"/>
      </w:pPr>
      <w:proofErr w:type="gramStart"/>
      <w:r w:rsidRPr="00690BB4">
        <w:t xml:space="preserve">В 2024 году в муниципальном образовании «Кутулик» планируется присоединение 3 многоквартирных домов (поселок Кутулик, квартал Нефтяников) с совокупной установленной тепловой нагрузкой 0,358 Гкал/час к тепловым сетям муниципальной котельной поселка Кутулик (квартал Нефтяников, дом 1 А), строительство тепловых сетей в двухтрубном исполнении диаметром 159 мм, протяженностью 0,3 км. </w:t>
      </w:r>
      <w:proofErr w:type="gramEnd"/>
    </w:p>
    <w:p w:rsidR="00690BB4" w:rsidRPr="00690BB4" w:rsidRDefault="00690BB4" w:rsidP="00690BB4">
      <w:pPr>
        <w:widowControl w:val="0"/>
        <w:autoSpaceDE w:val="0"/>
        <w:autoSpaceDN w:val="0"/>
        <w:adjustRightInd w:val="0"/>
        <w:ind w:firstLine="708"/>
        <w:jc w:val="both"/>
      </w:pPr>
      <w:proofErr w:type="gramStart"/>
      <w:r w:rsidRPr="00690BB4">
        <w:t>В 2025 году в муниципальном образовании «Кутулик» планируется присоединение проектируемого к строительству здания физкультурно-оздоровительного комплекса (поселок Кутулик, улица Советская) с установленной тепловой нагрузкой 0,1 Гкал/час к тепловым сетям муниципальной котельной поселка Кутулик (квартал Нефтяников, дом 1 А), строительство тепловой сети в двухтрубном исп</w:t>
      </w:r>
      <w:r w:rsidR="006739EE">
        <w:t>олнении протяженностью 0,3 км.</w:t>
      </w:r>
      <w:proofErr w:type="gramEnd"/>
    </w:p>
    <w:p w:rsidR="00690BB4" w:rsidRPr="00690BB4" w:rsidRDefault="00690BB4" w:rsidP="006739EE">
      <w:pPr>
        <w:tabs>
          <w:tab w:val="left" w:pos="284"/>
          <w:tab w:val="right" w:leader="dot" w:pos="10773"/>
        </w:tabs>
        <w:ind w:right="65" w:firstLine="709"/>
        <w:jc w:val="both"/>
        <w:rPr>
          <w:color w:val="000000"/>
        </w:rPr>
      </w:pPr>
      <w:r w:rsidRPr="00690BB4">
        <w:rPr>
          <w:color w:val="000000"/>
        </w:rPr>
        <w:t xml:space="preserve">В 2026 году планируется реализация мероприятий по реконструкции тепловой сети в двухтрубном исполнении от котельной, протяженностью 0,031 км. Увеличение диаметра трубопровода с </w:t>
      </w:r>
      <w:proofErr w:type="spellStart"/>
      <w:r w:rsidRPr="00690BB4">
        <w:rPr>
          <w:color w:val="000000"/>
        </w:rPr>
        <w:t>Ду</w:t>
      </w:r>
      <w:proofErr w:type="spellEnd"/>
      <w:r w:rsidRPr="00690BB4">
        <w:rPr>
          <w:color w:val="000000"/>
        </w:rPr>
        <w:t xml:space="preserve"> 108 на Ду133, с заменых плит теплоизоляции из минеральной ваты на изоляцию трубопроводов цилиндрами, полуцилиндрами из </w:t>
      </w:r>
      <w:proofErr w:type="spellStart"/>
      <w:r w:rsidRPr="00690BB4">
        <w:rPr>
          <w:color w:val="000000"/>
        </w:rPr>
        <w:t>пенополеуретана</w:t>
      </w:r>
      <w:proofErr w:type="spellEnd"/>
      <w:r w:rsidRPr="00690BB4">
        <w:rPr>
          <w:color w:val="000000"/>
        </w:rPr>
        <w:t>.</w:t>
      </w:r>
    </w:p>
    <w:p w:rsidR="00690BB4" w:rsidRPr="00690BB4" w:rsidRDefault="00690BB4" w:rsidP="006739EE">
      <w:pPr>
        <w:tabs>
          <w:tab w:val="left" w:pos="993"/>
          <w:tab w:val="right" w:leader="dot" w:pos="9923"/>
        </w:tabs>
        <w:ind w:firstLine="709"/>
        <w:jc w:val="both"/>
        <w:rPr>
          <w:rFonts w:eastAsia="Calibri"/>
          <w:lang w:eastAsia="en-US"/>
        </w:rPr>
      </w:pPr>
      <w:r w:rsidRPr="00690BB4">
        <w:rPr>
          <w:color w:val="000000"/>
        </w:rPr>
        <w:t xml:space="preserve">В 2029 году планируется реализация мероприятий по  реконструкции тепловой сети в двухтрубном исполнении протяженностью 0,052 км. </w:t>
      </w:r>
      <w:proofErr w:type="spellStart"/>
      <w:r w:rsidRPr="00690BB4">
        <w:rPr>
          <w:color w:val="000000"/>
        </w:rPr>
        <w:t>Ду</w:t>
      </w:r>
      <w:proofErr w:type="spellEnd"/>
      <w:r w:rsidRPr="00690BB4">
        <w:rPr>
          <w:color w:val="000000"/>
        </w:rPr>
        <w:t>- 57 мм от ТК</w:t>
      </w:r>
      <w:proofErr w:type="gramStart"/>
      <w:r w:rsidRPr="00690BB4">
        <w:rPr>
          <w:color w:val="000000"/>
        </w:rPr>
        <w:t>1</w:t>
      </w:r>
      <w:proofErr w:type="gramEnd"/>
      <w:r w:rsidRPr="00690BB4">
        <w:rPr>
          <w:color w:val="000000"/>
        </w:rPr>
        <w:t xml:space="preserve"> до дома № 1, от ТК2- до дома №2, от ТК3- до дома №3, ТК4 до дома № 4, от ТК5 до дома № 5 квартала Нефтяников  с заменой плит теплоизоляции из минеральной ваты на изоляцию трубопроводов цилиндрами, полуцилиндрами из </w:t>
      </w:r>
      <w:proofErr w:type="spellStart"/>
      <w:r w:rsidRPr="00690BB4">
        <w:rPr>
          <w:color w:val="000000"/>
        </w:rPr>
        <w:t>пенополеуретана</w:t>
      </w:r>
      <w:proofErr w:type="spellEnd"/>
      <w:r w:rsidRPr="00690BB4">
        <w:rPr>
          <w:color w:val="000000"/>
        </w:rPr>
        <w:t>.</w:t>
      </w:r>
    </w:p>
    <w:p w:rsidR="00690BB4" w:rsidRPr="00690BB4" w:rsidRDefault="00690BB4" w:rsidP="00690BB4">
      <w:pPr>
        <w:widowControl w:val="0"/>
        <w:ind w:firstLine="567"/>
        <w:jc w:val="both"/>
      </w:pPr>
      <w:r w:rsidRPr="008D014B">
        <w:rPr>
          <w:color w:val="000000"/>
          <w:shd w:val="clear" w:color="auto" w:fill="FFFFFF"/>
        </w:rPr>
        <w:t xml:space="preserve">Общая протяженность тепловых сетей в 2-трубном исполнении по п. Кутулик составляет 5,25 км. Из общей протяженности тепловых сетей </w:t>
      </w:r>
      <w:smartTag w:uri="urn:schemas-microsoft-com:office:smarttags" w:element="metricconverter">
        <w:smartTagPr>
          <w:attr w:name="ProductID" w:val="547 м"/>
        </w:smartTagPr>
        <w:r w:rsidRPr="008D014B">
          <w:rPr>
            <w:color w:val="000000"/>
            <w:shd w:val="clear" w:color="auto" w:fill="FFFFFF"/>
          </w:rPr>
          <w:t>547 м</w:t>
        </w:r>
      </w:smartTag>
      <w:r w:rsidRPr="008D014B">
        <w:rPr>
          <w:color w:val="000000"/>
          <w:shd w:val="clear" w:color="auto" w:fill="FFFFFF"/>
        </w:rPr>
        <w:t>. сетей, или 21,5%, являются ветхими.</w:t>
      </w:r>
    </w:p>
    <w:p w:rsidR="00690BB4" w:rsidRPr="00690BB4" w:rsidRDefault="00690BB4" w:rsidP="00690BB4">
      <w:pPr>
        <w:ind w:firstLine="567"/>
        <w:jc w:val="both"/>
      </w:pPr>
      <w:proofErr w:type="gramStart"/>
      <w:r w:rsidRPr="00690BB4">
        <w:t xml:space="preserve">ООО </w:t>
      </w:r>
      <w:r w:rsidR="002F5BAC" w:rsidRPr="008D014B">
        <w:rPr>
          <w:color w:val="000000"/>
          <w:shd w:val="clear" w:color="auto" w:fill="FFFFFF"/>
        </w:rPr>
        <w:t>«</w:t>
      </w:r>
      <w:r w:rsidR="002F5BAC">
        <w:rPr>
          <w:color w:val="000000"/>
          <w:shd w:val="clear" w:color="auto" w:fill="FFFFFF"/>
        </w:rPr>
        <w:t>Управляющая компания «Жилищная инициатива</w:t>
      </w:r>
      <w:r w:rsidR="002F5BAC" w:rsidRPr="008D014B">
        <w:rPr>
          <w:color w:val="000000"/>
          <w:shd w:val="clear" w:color="auto" w:fill="FFFFFF"/>
        </w:rPr>
        <w:t>»</w:t>
      </w:r>
      <w:r w:rsidRPr="00690BB4">
        <w:t xml:space="preserve"> организация, оказывающая услуги по централизованному водоотведение от жилых домов поселка Кутулик, а также объектов социального назначения, объектов малого и среднего бизнеса.</w:t>
      </w:r>
      <w:proofErr w:type="gramEnd"/>
      <w:r w:rsidRPr="00690BB4">
        <w:t xml:space="preserve"> Система сбора, очистки и отведения сточных вод в поселке Кутулик является частью общей структуры системы водоотведения и включает в себя систему самотечных и напорных канализационных трубопроводов, с размещенными на них канализационными насосными станциями и комплекс очистных сооружений канализации, предназначенных для очистки сточных вод поселка Кутулик. Данные по </w:t>
      </w:r>
      <w:r w:rsidR="002F5BAC" w:rsidRPr="00690BB4">
        <w:t>потребителям,</w:t>
      </w:r>
      <w:r w:rsidRPr="00690BB4">
        <w:t xml:space="preserve"> подключенным к централизованной системе водоотведения</w:t>
      </w:r>
      <w:r w:rsidR="002F5BAC">
        <w:t>, приведены</w:t>
      </w:r>
      <w:r w:rsidRPr="00690BB4">
        <w:t xml:space="preserve"> в приложении 1. Жилая застройка, населённого пункта МО </w:t>
      </w:r>
      <w:r w:rsidR="00460555">
        <w:t>«</w:t>
      </w:r>
      <w:r w:rsidRPr="00690BB4">
        <w:t>Кутулик</w:t>
      </w:r>
      <w:r w:rsidR="00460555">
        <w:t>»</w:t>
      </w:r>
      <w:r w:rsidRPr="00690BB4">
        <w:t xml:space="preserve"> не имеющая централизованной системы водоотведения, оборудована дворовыми туалетами и выгребными ямами (септиками). Стоки из выгребных ям откачиваются автоцистернами и вывозятся на канализационные очистные сооружения, согласованные с местными органами санитарного надзора.</w:t>
      </w:r>
    </w:p>
    <w:p w:rsidR="00690BB4" w:rsidRPr="00690BB4" w:rsidRDefault="00690BB4" w:rsidP="00690BB4">
      <w:pPr>
        <w:ind w:firstLine="567"/>
        <w:jc w:val="both"/>
      </w:pPr>
      <w:r w:rsidRPr="00690BB4">
        <w:t>Очистка сточных вод поселка Кутулик производится на</w:t>
      </w:r>
      <w:r w:rsidR="006739EE">
        <w:t xml:space="preserve"> очистных сооружениях, включает </w:t>
      </w:r>
      <w:r w:rsidRPr="00690BB4">
        <w:t>в себя метод биологической очистки.</w:t>
      </w: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Услуги по холодному водоснабжению ООО «</w:t>
      </w:r>
      <w:r w:rsidR="002F5BAC">
        <w:rPr>
          <w:color w:val="000000"/>
          <w:shd w:val="clear" w:color="auto" w:fill="FFFFFF"/>
        </w:rPr>
        <w:t>Управляющая компания «Жилищная инициатива</w:t>
      </w:r>
      <w:r w:rsidRPr="008D014B">
        <w:rPr>
          <w:color w:val="000000"/>
          <w:shd w:val="clear" w:color="auto" w:fill="FFFFFF"/>
        </w:rPr>
        <w:t>».</w:t>
      </w:r>
    </w:p>
    <w:p w:rsidR="00690BB4" w:rsidRPr="00690BB4" w:rsidRDefault="00690BB4" w:rsidP="00690BB4">
      <w:pPr>
        <w:ind w:firstLine="567"/>
        <w:jc w:val="both"/>
      </w:pPr>
      <w:r w:rsidRPr="00690BB4">
        <w:rPr>
          <w:shd w:val="clear" w:color="auto" w:fill="FFFFFF"/>
        </w:rPr>
        <w:t xml:space="preserve">В системе водоснабжения </w:t>
      </w:r>
      <w:r w:rsidRPr="00690BB4">
        <w:t>поселка Кутулик,</w:t>
      </w:r>
      <w:r w:rsidRPr="00690BB4">
        <w:rPr>
          <w:shd w:val="clear" w:color="auto" w:fill="FFFFFF"/>
        </w:rPr>
        <w:t xml:space="preserve"> системы очистки питьевой воды присутствует на артезианской скважине расположенной по адресу Вампилова 120а. Очистка воды производится </w:t>
      </w:r>
      <w:r w:rsidRPr="00690BB4">
        <w:t xml:space="preserve">очистительной станцией – </w:t>
      </w:r>
      <w:r w:rsidRPr="00690BB4">
        <w:rPr>
          <w:lang w:val="en-US"/>
        </w:rPr>
        <w:t>AQUA</w:t>
      </w:r>
      <w:r w:rsidR="002F5BAC">
        <w:t xml:space="preserve"> -</w:t>
      </w:r>
      <w:r w:rsidRPr="00690BB4">
        <w:t xml:space="preserve"> </w:t>
      </w:r>
      <w:r w:rsidRPr="00690BB4">
        <w:rPr>
          <w:lang w:val="en-US"/>
        </w:rPr>
        <w:t>RO</w:t>
      </w:r>
      <w:r w:rsidRPr="00690BB4">
        <w:t xml:space="preserve"> – 0.6 – 8 расположенной в здании водозабора. После прохождения очистки вода подается в резервуар и далее потребителю. </w:t>
      </w:r>
    </w:p>
    <w:p w:rsidR="00690BB4" w:rsidRPr="00690BB4" w:rsidRDefault="00690BB4" w:rsidP="00690BB4">
      <w:pPr>
        <w:widowControl w:val="0"/>
        <w:ind w:firstLine="567"/>
        <w:jc w:val="both"/>
      </w:pPr>
      <w:r w:rsidRPr="008D014B">
        <w:rPr>
          <w:color w:val="000000"/>
          <w:shd w:val="clear" w:color="auto" w:fill="FFFFFF"/>
        </w:rPr>
        <w:t>Протяженность водопроводных сетей составляет 10,0 км, в том числе ветхих – 0,7 км (7%); протяженность канализационных сетей - 2,</w:t>
      </w:r>
      <w:r w:rsidR="008D014B">
        <w:rPr>
          <w:color w:val="000000"/>
          <w:shd w:val="clear" w:color="auto" w:fill="FFFFFF"/>
        </w:rPr>
        <w:t>747</w:t>
      </w:r>
      <w:r w:rsidRPr="008D014B">
        <w:rPr>
          <w:color w:val="000000"/>
          <w:shd w:val="clear" w:color="auto" w:fill="FFFFFF"/>
        </w:rPr>
        <w:t xml:space="preserve"> км.</w:t>
      </w:r>
    </w:p>
    <w:p w:rsidR="00690BB4" w:rsidRPr="00690BB4" w:rsidRDefault="00690BB4" w:rsidP="00690BB4">
      <w:pPr>
        <w:widowControl w:val="0"/>
        <w:ind w:firstLine="567"/>
        <w:jc w:val="both"/>
      </w:pPr>
      <w:r w:rsidRPr="008D014B">
        <w:rPr>
          <w:color w:val="000000"/>
          <w:shd w:val="clear" w:color="auto" w:fill="FFFFFF"/>
        </w:rPr>
        <w:t xml:space="preserve">Распределение электроэнергии и обслуживание электрических сетей осуществляется </w:t>
      </w:r>
      <w:r w:rsidRPr="008D014B">
        <w:rPr>
          <w:color w:val="000000"/>
          <w:shd w:val="clear" w:color="auto" w:fill="FFFFFF"/>
        </w:rPr>
        <w:lastRenderedPageBreak/>
        <w:t>ООО «ЭНКТП».</w:t>
      </w:r>
    </w:p>
    <w:p w:rsidR="00690BB4" w:rsidRPr="00690BB4" w:rsidRDefault="00690BB4" w:rsidP="00690BB4">
      <w:pPr>
        <w:widowControl w:val="0"/>
        <w:ind w:firstLine="567"/>
        <w:jc w:val="both"/>
      </w:pPr>
      <w:r w:rsidRPr="008D014B">
        <w:rPr>
          <w:color w:val="000000"/>
          <w:shd w:val="clear" w:color="auto" w:fill="FFFFFF"/>
        </w:rPr>
        <w:t xml:space="preserve">Протяженность линий электропередач в воздушном и кабельном исполнении напряжением 10, 6, 0,4 кВ - </w:t>
      </w:r>
      <w:smartTag w:uri="urn:schemas-microsoft-com:office:smarttags" w:element="metricconverter">
        <w:smartTagPr>
          <w:attr w:name="ProductID" w:val="104,01 км"/>
        </w:smartTagPr>
        <w:r w:rsidRPr="008D014B">
          <w:rPr>
            <w:color w:val="000000"/>
            <w:shd w:val="clear" w:color="auto" w:fill="FFFFFF"/>
          </w:rPr>
          <w:t>104,01 км</w:t>
        </w:r>
      </w:smartTag>
      <w:r w:rsidRPr="008D014B">
        <w:rPr>
          <w:color w:val="000000"/>
          <w:shd w:val="clear" w:color="auto" w:fill="FFFFFF"/>
        </w:rPr>
        <w:t xml:space="preserve">. В связи с необходимостью обеспечения п. Кутулик и </w:t>
      </w:r>
      <w:proofErr w:type="spellStart"/>
      <w:r w:rsidRPr="008D014B">
        <w:rPr>
          <w:color w:val="000000"/>
          <w:shd w:val="clear" w:color="auto" w:fill="FFFFFF"/>
        </w:rPr>
        <w:t>с</w:t>
      </w:r>
      <w:proofErr w:type="gramStart"/>
      <w:r w:rsidRPr="008D014B">
        <w:rPr>
          <w:color w:val="000000"/>
          <w:shd w:val="clear" w:color="auto" w:fill="FFFFFF"/>
        </w:rPr>
        <w:t>.Г</w:t>
      </w:r>
      <w:proofErr w:type="gramEnd"/>
      <w:r w:rsidRPr="008D014B">
        <w:rPr>
          <w:color w:val="000000"/>
          <w:shd w:val="clear" w:color="auto" w:fill="FFFFFF"/>
        </w:rPr>
        <w:t>оловинская</w:t>
      </w:r>
      <w:proofErr w:type="spellEnd"/>
      <w:r w:rsidRPr="008D014B">
        <w:rPr>
          <w:color w:val="000000"/>
          <w:shd w:val="clear" w:color="auto" w:fill="FFFFFF"/>
        </w:rPr>
        <w:t xml:space="preserve"> перспективной застройки электроэнергией требуется строительство новых электрических сетей 0,4-10 кВ, установка новых трансформаторных подстанций и реконструкция существующих.</w:t>
      </w:r>
    </w:p>
    <w:p w:rsidR="00690BB4" w:rsidRPr="00690BB4" w:rsidRDefault="00690BB4" w:rsidP="00690BB4">
      <w:pPr>
        <w:widowControl w:val="0"/>
        <w:ind w:firstLine="567"/>
        <w:jc w:val="both"/>
      </w:pPr>
      <w:r w:rsidRPr="008D014B">
        <w:rPr>
          <w:color w:val="000000"/>
          <w:shd w:val="clear" w:color="auto" w:fill="FFFFFF"/>
        </w:rPr>
        <w:t xml:space="preserve">На территории муниципального образования </w:t>
      </w:r>
      <w:r w:rsidR="00460555">
        <w:rPr>
          <w:color w:val="000000"/>
          <w:shd w:val="clear" w:color="auto" w:fill="FFFFFF"/>
        </w:rPr>
        <w:t>«</w:t>
      </w:r>
      <w:r w:rsidRPr="008D014B">
        <w:rPr>
          <w:color w:val="000000"/>
          <w:shd w:val="clear" w:color="auto" w:fill="FFFFFF"/>
        </w:rPr>
        <w:t>Кутулик</w:t>
      </w:r>
      <w:r w:rsidR="00460555">
        <w:rPr>
          <w:color w:val="000000"/>
          <w:shd w:val="clear" w:color="auto" w:fill="FFFFFF"/>
        </w:rPr>
        <w:t>»</w:t>
      </w:r>
      <w:r w:rsidRPr="008D014B">
        <w:rPr>
          <w:color w:val="000000"/>
          <w:shd w:val="clear" w:color="auto" w:fill="FFFFFF"/>
        </w:rPr>
        <w:t xml:space="preserve"> организацию сбора, временного хранения (накопление в контейнерах) и вывоза мусора от жилищного фонда, объектов муниципальной собственности и других хозяйствующих субъектов осуществляет региональный оператор ООО «</w:t>
      </w:r>
      <w:r w:rsidR="00593B14" w:rsidRPr="008D014B">
        <w:rPr>
          <w:color w:val="000000"/>
          <w:shd w:val="clear" w:color="auto" w:fill="FFFFFF"/>
        </w:rPr>
        <w:t>Р</w:t>
      </w:r>
      <w:r w:rsidRPr="008D014B">
        <w:rPr>
          <w:color w:val="000000"/>
          <w:shd w:val="clear" w:color="auto" w:fill="FFFFFF"/>
        </w:rPr>
        <w:t>Т-НЭО».</w:t>
      </w:r>
    </w:p>
    <w:p w:rsidR="00690BB4" w:rsidRPr="00690BB4" w:rsidRDefault="00690BB4" w:rsidP="00690BB4">
      <w:pPr>
        <w:widowControl w:val="0"/>
        <w:ind w:firstLine="567"/>
        <w:jc w:val="both"/>
      </w:pPr>
    </w:p>
    <w:p w:rsidR="00690BB4" w:rsidRPr="002F5BAC" w:rsidRDefault="00690BB4" w:rsidP="00690BB4">
      <w:pPr>
        <w:keepNext/>
        <w:keepLines/>
        <w:widowControl w:val="0"/>
        <w:ind w:firstLine="567"/>
        <w:jc w:val="center"/>
        <w:outlineLvl w:val="0"/>
        <w:rPr>
          <w:b/>
          <w:color w:val="000000"/>
          <w:shd w:val="clear" w:color="auto" w:fill="FFFFFF"/>
        </w:rPr>
      </w:pPr>
      <w:bookmarkStart w:id="1" w:name="bookmark0"/>
      <w:r w:rsidRPr="002F5BAC">
        <w:rPr>
          <w:b/>
          <w:bCs/>
          <w:color w:val="000000"/>
          <w:shd w:val="clear" w:color="auto" w:fill="FFFFFF"/>
        </w:rPr>
        <w:t xml:space="preserve">Раздел </w:t>
      </w:r>
      <w:r w:rsidR="008D014B" w:rsidRPr="002F5BAC">
        <w:rPr>
          <w:b/>
          <w:bCs/>
          <w:color w:val="000000"/>
          <w:shd w:val="clear" w:color="auto" w:fill="FFFFFF"/>
        </w:rPr>
        <w:t>4</w:t>
      </w:r>
      <w:r w:rsidRPr="002F5BAC">
        <w:rPr>
          <w:b/>
          <w:bCs/>
          <w:color w:val="000000"/>
          <w:shd w:val="clear" w:color="auto" w:fill="FFFFFF"/>
        </w:rPr>
        <w:t>. Основные цели и задачи Программы</w:t>
      </w:r>
      <w:bookmarkEnd w:id="1"/>
    </w:p>
    <w:p w:rsidR="00690BB4" w:rsidRPr="002F5BAC" w:rsidRDefault="00690BB4" w:rsidP="00690BB4">
      <w:pPr>
        <w:keepNext/>
        <w:keepLines/>
        <w:widowControl w:val="0"/>
        <w:ind w:firstLine="567"/>
        <w:jc w:val="center"/>
        <w:outlineLvl w:val="0"/>
        <w:rPr>
          <w:b/>
          <w:bCs/>
        </w:rPr>
      </w:pPr>
    </w:p>
    <w:p w:rsidR="00690BB4" w:rsidRPr="00690BB4" w:rsidRDefault="00690BB4" w:rsidP="00690BB4">
      <w:pPr>
        <w:widowControl w:val="0"/>
        <w:ind w:firstLine="567"/>
        <w:jc w:val="both"/>
      </w:pPr>
      <w:r w:rsidRPr="008D014B">
        <w:rPr>
          <w:color w:val="000000"/>
          <w:shd w:val="clear" w:color="auto" w:fill="FFFFFF"/>
        </w:rPr>
        <w:t>Основными целями Программы являются:</w:t>
      </w:r>
    </w:p>
    <w:p w:rsidR="00690BB4" w:rsidRPr="00690BB4" w:rsidRDefault="00690BB4" w:rsidP="00690BB4">
      <w:pPr>
        <w:widowControl w:val="0"/>
        <w:tabs>
          <w:tab w:val="left" w:pos="1114"/>
        </w:tabs>
        <w:ind w:firstLine="567"/>
        <w:jc w:val="both"/>
      </w:pPr>
      <w:r w:rsidRPr="008D014B">
        <w:rPr>
          <w:color w:val="000000"/>
          <w:shd w:val="clear" w:color="auto" w:fill="FFFFFF"/>
        </w:rPr>
        <w:t xml:space="preserve">1) обеспечение устойчивого функционирования и развития систем коммунальной инфраструктуры  муниципального образования </w:t>
      </w:r>
      <w:r w:rsidR="00460555">
        <w:rPr>
          <w:color w:val="000000"/>
          <w:shd w:val="clear" w:color="auto" w:fill="FFFFFF"/>
        </w:rPr>
        <w:t>«</w:t>
      </w:r>
      <w:r w:rsidRPr="008D014B">
        <w:rPr>
          <w:color w:val="000000"/>
          <w:shd w:val="clear" w:color="auto" w:fill="FFFFFF"/>
        </w:rPr>
        <w:t>Кутулик</w:t>
      </w:r>
      <w:r w:rsidR="00460555">
        <w:rPr>
          <w:color w:val="000000"/>
          <w:shd w:val="clear" w:color="auto" w:fill="FFFFFF"/>
        </w:rPr>
        <w:t>»</w:t>
      </w:r>
      <w:r w:rsidRPr="008D014B">
        <w:rPr>
          <w:color w:val="000000"/>
          <w:shd w:val="clear" w:color="auto" w:fill="FFFFFF"/>
        </w:rPr>
        <w:t xml:space="preserve"> для обеспечения потребностей жилищного, социально-культурного и промышленного строительства;</w:t>
      </w:r>
    </w:p>
    <w:p w:rsidR="00690BB4" w:rsidRPr="00690BB4" w:rsidRDefault="00690BB4" w:rsidP="00690BB4">
      <w:pPr>
        <w:widowControl w:val="0"/>
        <w:tabs>
          <w:tab w:val="left" w:pos="1206"/>
        </w:tabs>
        <w:ind w:firstLine="567"/>
        <w:jc w:val="both"/>
      </w:pPr>
      <w:r w:rsidRPr="008D014B">
        <w:rPr>
          <w:color w:val="000000"/>
          <w:shd w:val="clear" w:color="auto" w:fill="FFFFFF"/>
        </w:rPr>
        <w:t>2)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теплоснабжения, электроснабжения.</w:t>
      </w: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Основными задачами Программы являются:</w:t>
      </w:r>
    </w:p>
    <w:p w:rsidR="00690BB4" w:rsidRPr="008D014B" w:rsidRDefault="00690BB4" w:rsidP="00690BB4">
      <w:pPr>
        <w:widowControl w:val="0"/>
        <w:tabs>
          <w:tab w:val="left" w:pos="1014"/>
        </w:tabs>
        <w:jc w:val="both"/>
        <w:rPr>
          <w:color w:val="000000"/>
          <w:shd w:val="clear" w:color="auto" w:fill="FFFFFF"/>
        </w:rPr>
      </w:pPr>
      <w:r w:rsidRPr="008D014B">
        <w:rPr>
          <w:color w:val="000000"/>
          <w:shd w:val="clear" w:color="auto" w:fill="FFFFFF"/>
        </w:rPr>
        <w:t>- строительство и модернизация систем водоснабжения и водоотведения;</w:t>
      </w:r>
    </w:p>
    <w:p w:rsidR="00690BB4" w:rsidRPr="00690BB4" w:rsidRDefault="00690BB4" w:rsidP="00690BB4">
      <w:pPr>
        <w:widowControl w:val="0"/>
        <w:tabs>
          <w:tab w:val="left" w:pos="1014"/>
        </w:tabs>
        <w:jc w:val="both"/>
        <w:rPr>
          <w:color w:val="000000"/>
        </w:rPr>
      </w:pPr>
      <w:r w:rsidRPr="008D014B">
        <w:rPr>
          <w:color w:val="000000"/>
          <w:shd w:val="clear" w:color="auto" w:fill="FFFFFF"/>
        </w:rPr>
        <w:t>- строительство и модернизация систем теплоснабжения;</w:t>
      </w:r>
    </w:p>
    <w:p w:rsidR="00690BB4" w:rsidRPr="008D014B" w:rsidRDefault="00690BB4" w:rsidP="00690BB4">
      <w:pPr>
        <w:widowControl w:val="0"/>
        <w:tabs>
          <w:tab w:val="left" w:pos="1014"/>
        </w:tabs>
        <w:jc w:val="both"/>
        <w:rPr>
          <w:shd w:val="clear" w:color="auto" w:fill="FFFFFF"/>
        </w:rPr>
      </w:pPr>
      <w:r w:rsidRPr="008D014B">
        <w:rPr>
          <w:color w:val="000000"/>
          <w:shd w:val="clear" w:color="auto" w:fill="FFFFFF"/>
        </w:rPr>
        <w:t>- строительство и модернизация систем электроснабжения.</w:t>
      </w:r>
    </w:p>
    <w:p w:rsidR="00690BB4" w:rsidRPr="00690BB4" w:rsidRDefault="00690BB4" w:rsidP="00690BB4">
      <w:pPr>
        <w:widowControl w:val="0"/>
        <w:tabs>
          <w:tab w:val="left" w:pos="1014"/>
        </w:tabs>
        <w:ind w:firstLine="567"/>
        <w:jc w:val="both"/>
      </w:pPr>
    </w:p>
    <w:p w:rsidR="00690BB4" w:rsidRPr="002F5BAC" w:rsidRDefault="00690BB4" w:rsidP="00690BB4">
      <w:pPr>
        <w:widowControl w:val="0"/>
        <w:ind w:firstLine="567"/>
        <w:jc w:val="center"/>
        <w:rPr>
          <w:b/>
          <w:color w:val="000000"/>
          <w:shd w:val="clear" w:color="auto" w:fill="FFFFFF"/>
        </w:rPr>
      </w:pPr>
      <w:r w:rsidRPr="002F5BAC">
        <w:rPr>
          <w:b/>
          <w:color w:val="000000"/>
        </w:rPr>
        <w:t xml:space="preserve">Раздел </w:t>
      </w:r>
      <w:r w:rsidR="008D014B" w:rsidRPr="002F5BAC">
        <w:rPr>
          <w:b/>
          <w:color w:val="000000"/>
        </w:rPr>
        <w:t>5</w:t>
      </w:r>
      <w:r w:rsidRPr="002F5BAC">
        <w:rPr>
          <w:b/>
          <w:color w:val="000000"/>
        </w:rPr>
        <w:t>.</w:t>
      </w:r>
      <w:bookmarkStart w:id="2" w:name="bookmark1"/>
      <w:r w:rsidRPr="002F5BAC">
        <w:rPr>
          <w:b/>
          <w:color w:val="000000"/>
        </w:rPr>
        <w:t xml:space="preserve"> </w:t>
      </w:r>
      <w:r w:rsidRPr="002F5BAC">
        <w:rPr>
          <w:b/>
          <w:bCs/>
          <w:color w:val="000000"/>
          <w:shd w:val="clear" w:color="auto" w:fill="FFFFFF"/>
        </w:rPr>
        <w:t>Механизм реализации Программы</w:t>
      </w:r>
      <w:bookmarkEnd w:id="2"/>
    </w:p>
    <w:p w:rsidR="00690BB4" w:rsidRPr="00690BB4" w:rsidRDefault="00690BB4" w:rsidP="00690BB4">
      <w:pPr>
        <w:widowControl w:val="0"/>
        <w:ind w:firstLine="567"/>
        <w:jc w:val="center"/>
        <w:rPr>
          <w:b/>
          <w:bCs/>
        </w:rPr>
      </w:pPr>
    </w:p>
    <w:p w:rsidR="00690BB4" w:rsidRPr="00690BB4" w:rsidRDefault="00690BB4" w:rsidP="00690BB4">
      <w:pPr>
        <w:widowControl w:val="0"/>
        <w:ind w:firstLine="567"/>
        <w:jc w:val="both"/>
      </w:pPr>
      <w:r w:rsidRPr="008D014B">
        <w:rPr>
          <w:color w:val="000000"/>
          <w:shd w:val="clear" w:color="auto" w:fill="FFFFFF"/>
        </w:rPr>
        <w:t xml:space="preserve">Заказчиком Программы является администрация муниципального образования </w:t>
      </w:r>
      <w:r w:rsidR="002F5BAC">
        <w:rPr>
          <w:color w:val="000000"/>
          <w:shd w:val="clear" w:color="auto" w:fill="FFFFFF"/>
        </w:rPr>
        <w:t>«</w:t>
      </w:r>
      <w:r w:rsidRPr="008D014B">
        <w:rPr>
          <w:color w:val="000000"/>
          <w:shd w:val="clear" w:color="auto" w:fill="FFFFFF"/>
        </w:rPr>
        <w:t>Кутулик</w:t>
      </w:r>
      <w:r w:rsidR="002F5BAC">
        <w:rPr>
          <w:color w:val="000000"/>
          <w:shd w:val="clear" w:color="auto" w:fill="FFFFFF"/>
        </w:rPr>
        <w:t>»</w:t>
      </w:r>
      <w:r w:rsidRPr="008D014B">
        <w:rPr>
          <w:color w:val="000000"/>
          <w:shd w:val="clear" w:color="auto" w:fill="FFFFFF"/>
        </w:rPr>
        <w:t>.</w:t>
      </w: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 xml:space="preserve">Механизмы реализации Программы определяются инвестиционными программами организаций коммунального комплекса, муниципальными целевыми программами, долгосрочными целевыми программами и муниципальными правовыми актами муниципального образования </w:t>
      </w:r>
      <w:r w:rsidR="002F5BAC">
        <w:rPr>
          <w:color w:val="000000"/>
          <w:shd w:val="clear" w:color="auto" w:fill="FFFFFF"/>
        </w:rPr>
        <w:t>«</w:t>
      </w:r>
      <w:r w:rsidRPr="008D014B">
        <w:rPr>
          <w:color w:val="000000"/>
          <w:shd w:val="clear" w:color="auto" w:fill="FFFFFF"/>
        </w:rPr>
        <w:t>Кутулик</w:t>
      </w:r>
      <w:r w:rsidR="002F5BAC">
        <w:rPr>
          <w:color w:val="000000"/>
          <w:shd w:val="clear" w:color="auto" w:fill="FFFFFF"/>
        </w:rPr>
        <w:t>»</w:t>
      </w:r>
      <w:r w:rsidRPr="008D014B">
        <w:rPr>
          <w:color w:val="000000"/>
          <w:shd w:val="clear" w:color="auto" w:fill="FFFFFF"/>
        </w:rPr>
        <w:t xml:space="preserve"> в сфере градостроительства и развития систем коммунальной инфраструктуры.</w:t>
      </w:r>
    </w:p>
    <w:p w:rsidR="00690BB4" w:rsidRPr="00690BB4" w:rsidRDefault="00690BB4" w:rsidP="00690BB4">
      <w:pPr>
        <w:widowControl w:val="0"/>
        <w:ind w:firstLine="567"/>
        <w:jc w:val="both"/>
      </w:pPr>
    </w:p>
    <w:p w:rsidR="00690BB4" w:rsidRPr="002F5BAC" w:rsidRDefault="00690BB4" w:rsidP="00690BB4">
      <w:pPr>
        <w:keepNext/>
        <w:keepLines/>
        <w:widowControl w:val="0"/>
        <w:ind w:firstLine="567"/>
        <w:jc w:val="center"/>
        <w:outlineLvl w:val="0"/>
        <w:rPr>
          <w:b/>
          <w:color w:val="000000"/>
          <w:shd w:val="clear" w:color="auto" w:fill="FFFFFF"/>
        </w:rPr>
      </w:pPr>
      <w:bookmarkStart w:id="3" w:name="bookmark2"/>
      <w:r w:rsidRPr="002F5BAC">
        <w:rPr>
          <w:b/>
          <w:bCs/>
          <w:color w:val="000000"/>
          <w:shd w:val="clear" w:color="auto" w:fill="FFFFFF"/>
        </w:rPr>
        <w:t xml:space="preserve">Раздел </w:t>
      </w:r>
      <w:r w:rsidR="008D014B" w:rsidRPr="002F5BAC">
        <w:rPr>
          <w:b/>
          <w:bCs/>
          <w:color w:val="000000"/>
          <w:shd w:val="clear" w:color="auto" w:fill="FFFFFF"/>
        </w:rPr>
        <w:t>6</w:t>
      </w:r>
      <w:r w:rsidRPr="002F5BAC">
        <w:rPr>
          <w:b/>
          <w:bCs/>
          <w:color w:val="000000"/>
          <w:shd w:val="clear" w:color="auto" w:fill="FFFFFF"/>
        </w:rPr>
        <w:t>. Источники финансирования Программы</w:t>
      </w:r>
      <w:bookmarkEnd w:id="3"/>
    </w:p>
    <w:p w:rsidR="00690BB4" w:rsidRPr="00690BB4" w:rsidRDefault="00690BB4" w:rsidP="00690BB4">
      <w:pPr>
        <w:keepNext/>
        <w:keepLines/>
        <w:widowControl w:val="0"/>
        <w:ind w:firstLine="567"/>
        <w:jc w:val="center"/>
        <w:outlineLvl w:val="0"/>
        <w:rPr>
          <w:b/>
          <w:bCs/>
        </w:rPr>
      </w:pPr>
    </w:p>
    <w:p w:rsidR="00690BB4" w:rsidRPr="00690BB4" w:rsidRDefault="00690BB4" w:rsidP="00690BB4">
      <w:pPr>
        <w:widowControl w:val="0"/>
        <w:ind w:firstLine="567"/>
        <w:jc w:val="both"/>
      </w:pPr>
      <w:r w:rsidRPr="008D014B">
        <w:rPr>
          <w:color w:val="000000"/>
          <w:shd w:val="clear" w:color="auto" w:fill="FFFFFF"/>
        </w:rPr>
        <w:t>Основными источниками финансирования Программы являются:</w:t>
      </w:r>
    </w:p>
    <w:p w:rsidR="00690BB4" w:rsidRPr="00690BB4" w:rsidRDefault="008D014B" w:rsidP="008D014B">
      <w:pPr>
        <w:widowControl w:val="0"/>
        <w:tabs>
          <w:tab w:val="left" w:pos="995"/>
        </w:tabs>
        <w:jc w:val="both"/>
      </w:pPr>
      <w:r>
        <w:rPr>
          <w:color w:val="000000"/>
          <w:shd w:val="clear" w:color="auto" w:fill="FFFFFF"/>
        </w:rPr>
        <w:t>-</w:t>
      </w:r>
      <w:r w:rsidR="00690BB4" w:rsidRPr="008D014B">
        <w:rPr>
          <w:color w:val="000000"/>
          <w:shd w:val="clear" w:color="auto" w:fill="FFFFFF"/>
        </w:rPr>
        <w:t xml:space="preserve"> надбавки к тарифам на товары и услуги организаций коммунального комплекса;</w:t>
      </w:r>
    </w:p>
    <w:p w:rsidR="00690BB4" w:rsidRPr="00690BB4" w:rsidRDefault="008D014B" w:rsidP="008D014B">
      <w:pPr>
        <w:widowControl w:val="0"/>
        <w:tabs>
          <w:tab w:val="left" w:pos="1019"/>
        </w:tabs>
        <w:jc w:val="both"/>
      </w:pPr>
      <w:r>
        <w:rPr>
          <w:color w:val="000000"/>
          <w:shd w:val="clear" w:color="auto" w:fill="FFFFFF"/>
        </w:rPr>
        <w:t>-</w:t>
      </w:r>
      <w:r w:rsidR="00690BB4" w:rsidRPr="008D014B">
        <w:rPr>
          <w:color w:val="000000"/>
          <w:shd w:val="clear" w:color="auto" w:fill="FFFFFF"/>
        </w:rPr>
        <w:t xml:space="preserve"> плата за подключение к сетям инженерно-технического обеспечения;</w:t>
      </w:r>
    </w:p>
    <w:p w:rsidR="00690BB4" w:rsidRPr="00690BB4" w:rsidRDefault="008D014B" w:rsidP="008D014B">
      <w:pPr>
        <w:widowControl w:val="0"/>
        <w:tabs>
          <w:tab w:val="left" w:pos="1014"/>
        </w:tabs>
        <w:jc w:val="both"/>
      </w:pPr>
      <w:r>
        <w:rPr>
          <w:color w:val="000000"/>
          <w:shd w:val="clear" w:color="auto" w:fill="FFFFFF"/>
        </w:rPr>
        <w:t>-</w:t>
      </w:r>
      <w:r w:rsidR="00690BB4" w:rsidRPr="008D014B">
        <w:rPr>
          <w:color w:val="000000"/>
          <w:shd w:val="clear" w:color="auto" w:fill="FFFFFF"/>
        </w:rPr>
        <w:t xml:space="preserve"> бюджетные средства (федеральный, областной, местный бюджет);</w:t>
      </w:r>
    </w:p>
    <w:p w:rsidR="00690BB4" w:rsidRPr="00690BB4" w:rsidRDefault="008D014B" w:rsidP="008D014B">
      <w:pPr>
        <w:widowControl w:val="0"/>
        <w:tabs>
          <w:tab w:val="left" w:pos="1010"/>
        </w:tabs>
        <w:jc w:val="both"/>
      </w:pPr>
      <w:r>
        <w:rPr>
          <w:color w:val="000000"/>
          <w:shd w:val="clear" w:color="auto" w:fill="FFFFFF"/>
        </w:rPr>
        <w:t>-</w:t>
      </w:r>
      <w:r w:rsidR="00690BB4" w:rsidRPr="008D014B">
        <w:rPr>
          <w:color w:val="000000"/>
          <w:shd w:val="clear" w:color="auto" w:fill="FFFFFF"/>
        </w:rPr>
        <w:t xml:space="preserve"> средства организаций коммунального комплекса и застройщиков;</w:t>
      </w:r>
    </w:p>
    <w:p w:rsidR="00690BB4" w:rsidRPr="00690BB4" w:rsidRDefault="008D014B" w:rsidP="008D014B">
      <w:pPr>
        <w:widowControl w:val="0"/>
        <w:tabs>
          <w:tab w:val="left" w:pos="1010"/>
        </w:tabs>
        <w:jc w:val="both"/>
      </w:pPr>
      <w:r>
        <w:t>-</w:t>
      </w:r>
      <w:r w:rsidR="00690BB4" w:rsidRPr="00690BB4">
        <w:t xml:space="preserve"> </w:t>
      </w:r>
      <w:r w:rsidR="00690BB4" w:rsidRPr="008D014B">
        <w:rPr>
          <w:color w:val="000000"/>
          <w:shd w:val="clear" w:color="auto" w:fill="FFFFFF"/>
        </w:rPr>
        <w:t>привлеченные средства;</w:t>
      </w:r>
    </w:p>
    <w:p w:rsidR="00690BB4" w:rsidRPr="008D014B" w:rsidRDefault="008D014B" w:rsidP="008D014B">
      <w:pPr>
        <w:widowControl w:val="0"/>
        <w:tabs>
          <w:tab w:val="left" w:pos="1010"/>
        </w:tabs>
        <w:jc w:val="both"/>
        <w:rPr>
          <w:shd w:val="clear" w:color="auto" w:fill="FFFFFF"/>
        </w:rPr>
      </w:pPr>
      <w:r>
        <w:rPr>
          <w:color w:val="000000"/>
          <w:shd w:val="clear" w:color="auto" w:fill="FFFFFF"/>
        </w:rPr>
        <w:t>-</w:t>
      </w:r>
      <w:r w:rsidR="00690BB4" w:rsidRPr="008D014B">
        <w:rPr>
          <w:color w:val="000000"/>
          <w:shd w:val="clear" w:color="auto" w:fill="FFFFFF"/>
        </w:rPr>
        <w:t xml:space="preserve"> иные средства, предусмотренные законодательством.</w:t>
      </w:r>
    </w:p>
    <w:p w:rsidR="00690BB4" w:rsidRPr="00690BB4" w:rsidRDefault="00690BB4" w:rsidP="00690BB4">
      <w:pPr>
        <w:widowControl w:val="0"/>
        <w:tabs>
          <w:tab w:val="left" w:pos="1010"/>
        </w:tabs>
        <w:ind w:firstLine="567"/>
        <w:jc w:val="both"/>
      </w:pPr>
    </w:p>
    <w:p w:rsidR="00690BB4" w:rsidRPr="002F5BAC" w:rsidRDefault="00690BB4" w:rsidP="00690BB4">
      <w:pPr>
        <w:keepNext/>
        <w:keepLines/>
        <w:widowControl w:val="0"/>
        <w:ind w:firstLine="567"/>
        <w:jc w:val="center"/>
        <w:outlineLvl w:val="0"/>
        <w:rPr>
          <w:b/>
          <w:bCs/>
          <w:color w:val="000000"/>
        </w:rPr>
      </w:pPr>
      <w:bookmarkStart w:id="4" w:name="bookmark3"/>
      <w:r w:rsidRPr="002F5BAC">
        <w:rPr>
          <w:b/>
          <w:bCs/>
          <w:color w:val="000000"/>
          <w:shd w:val="clear" w:color="auto" w:fill="FFFFFF"/>
        </w:rPr>
        <w:t xml:space="preserve">Раздел </w:t>
      </w:r>
      <w:r w:rsidR="008D014B" w:rsidRPr="002F5BAC">
        <w:rPr>
          <w:b/>
          <w:bCs/>
          <w:color w:val="000000"/>
          <w:shd w:val="clear" w:color="auto" w:fill="FFFFFF"/>
        </w:rPr>
        <w:t>7</w:t>
      </w:r>
      <w:r w:rsidRPr="002F5BAC">
        <w:rPr>
          <w:b/>
          <w:bCs/>
          <w:color w:val="000000"/>
          <w:shd w:val="clear" w:color="auto" w:fill="FFFFFF"/>
        </w:rPr>
        <w:t>.</w:t>
      </w:r>
      <w:bookmarkEnd w:id="4"/>
      <w:r w:rsidRPr="002F5BAC">
        <w:rPr>
          <w:b/>
          <w:bCs/>
          <w:color w:val="000000"/>
          <w:shd w:val="clear" w:color="auto" w:fill="FFFFFF"/>
        </w:rPr>
        <w:t xml:space="preserve"> </w:t>
      </w:r>
      <w:r w:rsidRPr="002F5BAC">
        <w:rPr>
          <w:b/>
          <w:color w:val="000000"/>
        </w:rPr>
        <w:t>Сроки реализации Программы</w:t>
      </w:r>
    </w:p>
    <w:p w:rsidR="00690BB4" w:rsidRPr="00690BB4" w:rsidRDefault="00690BB4" w:rsidP="00690BB4">
      <w:pPr>
        <w:keepNext/>
        <w:keepLines/>
        <w:widowControl w:val="0"/>
        <w:ind w:firstLine="567"/>
        <w:jc w:val="center"/>
        <w:outlineLvl w:val="0"/>
        <w:rPr>
          <w:b/>
          <w:bCs/>
        </w:rPr>
      </w:pP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Программа реализуется в течение 202</w:t>
      </w:r>
      <w:r w:rsidR="00593B14">
        <w:rPr>
          <w:color w:val="000000"/>
          <w:shd w:val="clear" w:color="auto" w:fill="FFFFFF"/>
        </w:rPr>
        <w:t>4</w:t>
      </w:r>
      <w:r w:rsidRPr="008D014B">
        <w:rPr>
          <w:color w:val="000000"/>
          <w:shd w:val="clear" w:color="auto" w:fill="FFFFFF"/>
        </w:rPr>
        <w:t xml:space="preserve"> - 203</w:t>
      </w:r>
      <w:r w:rsidR="00593B14">
        <w:rPr>
          <w:color w:val="000000"/>
          <w:shd w:val="clear" w:color="auto" w:fill="FFFFFF"/>
        </w:rPr>
        <w:t>3</w:t>
      </w:r>
      <w:r w:rsidRPr="008D014B">
        <w:rPr>
          <w:color w:val="000000"/>
          <w:shd w:val="clear" w:color="auto" w:fill="FFFFFF"/>
        </w:rPr>
        <w:t xml:space="preserve"> годов.</w:t>
      </w:r>
    </w:p>
    <w:p w:rsidR="00690BB4" w:rsidRPr="008D014B" w:rsidRDefault="00690BB4" w:rsidP="00690BB4">
      <w:pPr>
        <w:widowControl w:val="0"/>
        <w:ind w:firstLine="567"/>
        <w:jc w:val="both"/>
        <w:rPr>
          <w:color w:val="000000"/>
          <w:shd w:val="clear" w:color="auto" w:fill="FFFFFF"/>
        </w:rPr>
      </w:pPr>
    </w:p>
    <w:p w:rsidR="00690BB4" w:rsidRPr="002F5BAC" w:rsidRDefault="00690BB4" w:rsidP="00690BB4">
      <w:pPr>
        <w:widowControl w:val="0"/>
        <w:ind w:firstLine="567"/>
        <w:jc w:val="center"/>
        <w:rPr>
          <w:b/>
          <w:bCs/>
        </w:rPr>
      </w:pPr>
      <w:r w:rsidRPr="002F5BAC">
        <w:rPr>
          <w:b/>
          <w:color w:val="000000"/>
        </w:rPr>
        <w:t xml:space="preserve">Раздел </w:t>
      </w:r>
      <w:r w:rsidR="008D014B" w:rsidRPr="002F5BAC">
        <w:rPr>
          <w:b/>
          <w:color w:val="000000"/>
        </w:rPr>
        <w:t>8</w:t>
      </w:r>
      <w:r w:rsidRPr="002F5BAC">
        <w:rPr>
          <w:b/>
          <w:color w:val="000000"/>
        </w:rPr>
        <w:t>. Основные мероприятия Программы</w:t>
      </w:r>
    </w:p>
    <w:p w:rsidR="00690BB4" w:rsidRPr="00690BB4" w:rsidRDefault="00690BB4" w:rsidP="00690BB4">
      <w:pPr>
        <w:widowControl w:val="0"/>
        <w:ind w:firstLine="567"/>
        <w:jc w:val="center"/>
        <w:rPr>
          <w:b/>
          <w:bCs/>
        </w:rPr>
      </w:pPr>
    </w:p>
    <w:p w:rsidR="00690BB4" w:rsidRPr="00690BB4" w:rsidRDefault="00690BB4" w:rsidP="00690BB4">
      <w:pPr>
        <w:widowControl w:val="0"/>
        <w:ind w:firstLine="567"/>
        <w:jc w:val="both"/>
      </w:pPr>
      <w:r w:rsidRPr="008D014B">
        <w:rPr>
          <w:color w:val="000000"/>
          <w:shd w:val="clear" w:color="auto" w:fill="FFFFFF"/>
        </w:rPr>
        <w:t xml:space="preserve">Основными мероприятиями Программы являются: строительство новых сетей </w:t>
      </w:r>
      <w:r w:rsidRPr="008D014B">
        <w:rPr>
          <w:color w:val="000000"/>
          <w:shd w:val="clear" w:color="auto" w:fill="FFFFFF"/>
        </w:rPr>
        <w:lastRenderedPageBreak/>
        <w:t>коммунальной инфраструктуры в районах перспективной застройки и существующей застройки; модернизация сетей водоснабжения и водоотведения, теплоснабжения, электроснабжения в местах существующей застройки с участием организаций коммунального комплекса и застройщиков, осуществляющих строительство объектов жилищного, социально-культурного и промышленного назначения.</w:t>
      </w:r>
    </w:p>
    <w:p w:rsidR="00690BB4" w:rsidRPr="008D014B" w:rsidRDefault="00690BB4" w:rsidP="00690BB4">
      <w:pPr>
        <w:widowControl w:val="0"/>
        <w:ind w:firstLine="567"/>
        <w:jc w:val="both"/>
        <w:rPr>
          <w:color w:val="000000"/>
          <w:shd w:val="clear" w:color="auto" w:fill="FFFFFF"/>
        </w:rPr>
      </w:pPr>
      <w:r w:rsidRPr="008D014B">
        <w:rPr>
          <w:color w:val="000000"/>
          <w:shd w:val="clear" w:color="auto" w:fill="FFFFFF"/>
        </w:rPr>
        <w:t xml:space="preserve">Перечень основных мероприятий Программы с указанием планируемых сроков их реализации приведен в </w:t>
      </w:r>
      <w:r w:rsidRPr="008D014B">
        <w:rPr>
          <w:bCs/>
          <w:color w:val="000000"/>
        </w:rPr>
        <w:t>приложениях 1-3</w:t>
      </w:r>
      <w:r w:rsidRPr="008D014B">
        <w:rPr>
          <w:b/>
          <w:bCs/>
          <w:color w:val="000000"/>
        </w:rPr>
        <w:t xml:space="preserve"> </w:t>
      </w:r>
      <w:r w:rsidRPr="008D014B">
        <w:rPr>
          <w:color w:val="000000"/>
          <w:shd w:val="clear" w:color="auto" w:fill="FFFFFF"/>
        </w:rPr>
        <w:t>к настоящей Программе.</w:t>
      </w:r>
    </w:p>
    <w:p w:rsidR="00690BB4" w:rsidRPr="00690BB4" w:rsidRDefault="00690BB4" w:rsidP="00690BB4">
      <w:pPr>
        <w:widowControl w:val="0"/>
        <w:ind w:firstLine="567"/>
        <w:jc w:val="both"/>
      </w:pPr>
    </w:p>
    <w:p w:rsidR="00690BB4" w:rsidRPr="008D014B" w:rsidRDefault="00690BB4" w:rsidP="00690BB4">
      <w:pPr>
        <w:widowControl w:val="0"/>
        <w:ind w:firstLine="567"/>
        <w:jc w:val="center"/>
        <w:rPr>
          <w:b/>
          <w:bCs/>
          <w:color w:val="000000"/>
        </w:rPr>
      </w:pPr>
      <w:r w:rsidRPr="008D014B">
        <w:rPr>
          <w:b/>
          <w:color w:val="000000"/>
        </w:rPr>
        <w:t xml:space="preserve">Раздел </w:t>
      </w:r>
      <w:r w:rsidR="002F5BAC">
        <w:rPr>
          <w:b/>
          <w:color w:val="000000"/>
        </w:rPr>
        <w:t>9</w:t>
      </w:r>
      <w:r w:rsidRPr="008D014B">
        <w:rPr>
          <w:b/>
          <w:color w:val="000000"/>
        </w:rPr>
        <w:t>. Ожидаемые результаты реализации Программы</w:t>
      </w:r>
    </w:p>
    <w:p w:rsidR="00690BB4" w:rsidRPr="00690BB4" w:rsidRDefault="00690BB4" w:rsidP="00690BB4">
      <w:pPr>
        <w:widowControl w:val="0"/>
        <w:ind w:firstLine="567"/>
        <w:jc w:val="center"/>
        <w:rPr>
          <w:b/>
          <w:bCs/>
        </w:rPr>
      </w:pPr>
    </w:p>
    <w:p w:rsidR="00690BB4" w:rsidRPr="00690BB4" w:rsidRDefault="00690BB4" w:rsidP="00690BB4">
      <w:pPr>
        <w:widowControl w:val="0"/>
        <w:ind w:firstLine="567"/>
        <w:jc w:val="both"/>
      </w:pPr>
      <w:proofErr w:type="gramStart"/>
      <w:r w:rsidRPr="008D014B">
        <w:rPr>
          <w:color w:val="000000"/>
          <w:shd w:val="clear" w:color="auto" w:fill="FFFFFF"/>
        </w:rPr>
        <w:t xml:space="preserve">Выполнение Программы позволит решить основные задачи, обеспечивающие достижение основной цели Программы - обеспечение устойчивого функционирования и развития систем коммунальной инфраструктуры муниципального образования </w:t>
      </w:r>
      <w:r w:rsidR="00460555">
        <w:rPr>
          <w:color w:val="000000"/>
          <w:shd w:val="clear" w:color="auto" w:fill="FFFFFF"/>
        </w:rPr>
        <w:t>«</w:t>
      </w:r>
      <w:r w:rsidRPr="008D014B">
        <w:rPr>
          <w:color w:val="000000"/>
          <w:shd w:val="clear" w:color="auto" w:fill="FFFFFF"/>
        </w:rPr>
        <w:t>Кутулик</w:t>
      </w:r>
      <w:r w:rsidR="00460555">
        <w:rPr>
          <w:color w:val="000000"/>
          <w:shd w:val="clear" w:color="auto" w:fill="FFFFFF"/>
        </w:rPr>
        <w:t>»</w:t>
      </w:r>
      <w:r w:rsidRPr="008D014B">
        <w:rPr>
          <w:color w:val="000000"/>
          <w:shd w:val="clear" w:color="auto" w:fill="FFFFFF"/>
        </w:rPr>
        <w:t xml:space="preserve"> для обеспечения потребностей жилищного, социально-культурного и промышленного строительства.</w:t>
      </w:r>
      <w:proofErr w:type="gramEnd"/>
    </w:p>
    <w:p w:rsidR="00690BB4" w:rsidRPr="00690BB4" w:rsidRDefault="00690BB4" w:rsidP="00690BB4">
      <w:pPr>
        <w:widowControl w:val="0"/>
        <w:ind w:firstLine="567"/>
        <w:jc w:val="both"/>
      </w:pPr>
      <w:r w:rsidRPr="008D014B">
        <w:rPr>
          <w:color w:val="000000"/>
          <w:shd w:val="clear" w:color="auto" w:fill="FFFFFF"/>
        </w:rPr>
        <w:t>Практическая реализация основных мероприятий Программы позволит обеспечить:</w:t>
      </w:r>
    </w:p>
    <w:p w:rsidR="00690BB4" w:rsidRPr="00690BB4" w:rsidRDefault="00690BB4" w:rsidP="00690BB4">
      <w:pPr>
        <w:widowControl w:val="0"/>
        <w:tabs>
          <w:tab w:val="left" w:pos="955"/>
        </w:tabs>
        <w:ind w:firstLine="567"/>
        <w:jc w:val="both"/>
      </w:pPr>
      <w:r w:rsidRPr="008D014B">
        <w:rPr>
          <w:color w:val="000000"/>
          <w:shd w:val="clear" w:color="auto" w:fill="FFFFFF"/>
        </w:rPr>
        <w:t>1) перспективную потребность зон застройки в инженерно-технических сооружениях;</w:t>
      </w:r>
    </w:p>
    <w:p w:rsidR="00690BB4" w:rsidRPr="00690BB4" w:rsidRDefault="00690BB4" w:rsidP="00690BB4">
      <w:pPr>
        <w:widowControl w:val="0"/>
        <w:tabs>
          <w:tab w:val="left" w:pos="974"/>
        </w:tabs>
        <w:ind w:firstLine="567"/>
        <w:jc w:val="both"/>
      </w:pPr>
      <w:r w:rsidRPr="008D014B">
        <w:rPr>
          <w:color w:val="000000"/>
          <w:shd w:val="clear" w:color="auto" w:fill="FFFFFF"/>
        </w:rPr>
        <w:t>2) увеличение пропускной способности и сроков эксплуатации сетей;</w:t>
      </w:r>
    </w:p>
    <w:p w:rsidR="00690BB4" w:rsidRPr="00690BB4" w:rsidRDefault="00690BB4" w:rsidP="00690BB4">
      <w:pPr>
        <w:widowControl w:val="0"/>
        <w:tabs>
          <w:tab w:val="left" w:pos="1061"/>
        </w:tabs>
        <w:ind w:firstLine="567"/>
        <w:jc w:val="both"/>
      </w:pPr>
      <w:r w:rsidRPr="008D014B">
        <w:rPr>
          <w:color w:val="000000"/>
          <w:shd w:val="clear" w:color="auto" w:fill="FFFFFF"/>
        </w:rPr>
        <w:t>3) снижение издержек, повышение качества и надежности жилищно-коммунальных услуг;</w:t>
      </w:r>
    </w:p>
    <w:p w:rsidR="00690BB4" w:rsidRPr="00690BB4" w:rsidRDefault="00690BB4" w:rsidP="00690BB4">
      <w:pPr>
        <w:widowControl w:val="0"/>
        <w:tabs>
          <w:tab w:val="left" w:pos="970"/>
        </w:tabs>
        <w:ind w:firstLine="567"/>
        <w:jc w:val="both"/>
      </w:pPr>
      <w:r w:rsidRPr="008D014B">
        <w:rPr>
          <w:color w:val="000000"/>
          <w:shd w:val="clear" w:color="auto" w:fill="FFFFFF"/>
        </w:rPr>
        <w:t>4) снижение уровня износа объектов коммунальной инфраструктуры;</w:t>
      </w:r>
    </w:p>
    <w:p w:rsidR="00690BB4" w:rsidRPr="008D014B" w:rsidRDefault="00690BB4" w:rsidP="00690BB4">
      <w:pPr>
        <w:widowControl w:val="0"/>
        <w:tabs>
          <w:tab w:val="left" w:pos="970"/>
        </w:tabs>
        <w:ind w:firstLine="567"/>
        <w:jc w:val="both"/>
        <w:rPr>
          <w:color w:val="000000"/>
          <w:shd w:val="clear" w:color="auto" w:fill="FFFFFF"/>
        </w:rPr>
      </w:pPr>
      <w:r w:rsidRPr="00690BB4">
        <w:t xml:space="preserve">5) </w:t>
      </w:r>
      <w:r w:rsidRPr="008D014B">
        <w:rPr>
          <w:color w:val="000000"/>
          <w:shd w:val="clear" w:color="auto" w:fill="FFFFFF"/>
        </w:rPr>
        <w:t>экономию энергетических и иных ресурсов;</w:t>
      </w:r>
    </w:p>
    <w:p w:rsidR="00690BB4" w:rsidRPr="00690BB4" w:rsidRDefault="00690BB4" w:rsidP="00690BB4">
      <w:pPr>
        <w:widowControl w:val="0"/>
        <w:tabs>
          <w:tab w:val="left" w:pos="970"/>
        </w:tabs>
        <w:ind w:firstLine="567"/>
        <w:jc w:val="both"/>
      </w:pPr>
      <w:r w:rsidRPr="008D014B">
        <w:rPr>
          <w:color w:val="000000"/>
          <w:shd w:val="clear" w:color="auto" w:fill="FFFFFF"/>
        </w:rPr>
        <w:t>6) улучшение экологической ситуации в поселке Кутулик.</w:t>
      </w:r>
    </w:p>
    <w:p w:rsidR="00690BB4" w:rsidRPr="008D014B" w:rsidRDefault="00690BB4"/>
    <w:p w:rsidR="00C14464" w:rsidRDefault="00C14464" w:rsidP="00C14464">
      <w:pPr>
        <w:jc w:val="right"/>
        <w:rPr>
          <w:sz w:val="20"/>
          <w:szCs w:val="20"/>
        </w:rPr>
      </w:pPr>
      <w:r>
        <w:rPr>
          <w:sz w:val="20"/>
          <w:szCs w:val="20"/>
        </w:rPr>
        <w:t>Приложение 1</w:t>
      </w:r>
    </w:p>
    <w:p w:rsidR="00C14464" w:rsidRDefault="00C14464" w:rsidP="00C14464">
      <w:pPr>
        <w:jc w:val="right"/>
        <w:rPr>
          <w:sz w:val="20"/>
          <w:szCs w:val="20"/>
        </w:rPr>
      </w:pPr>
      <w:r>
        <w:rPr>
          <w:sz w:val="20"/>
          <w:szCs w:val="20"/>
        </w:rPr>
        <w:t xml:space="preserve">к Программе комплексного развития систем  </w:t>
      </w:r>
    </w:p>
    <w:p w:rsidR="00C14464" w:rsidRDefault="00C14464" w:rsidP="00C14464">
      <w:pPr>
        <w:jc w:val="right"/>
        <w:rPr>
          <w:sz w:val="20"/>
          <w:szCs w:val="20"/>
        </w:rPr>
      </w:pPr>
      <w:r>
        <w:rPr>
          <w:sz w:val="20"/>
          <w:szCs w:val="20"/>
        </w:rPr>
        <w:t xml:space="preserve">коммунальной инфраструктуры </w:t>
      </w:r>
    </w:p>
    <w:p w:rsidR="00C14464" w:rsidRDefault="00C14464" w:rsidP="00C14464">
      <w:pPr>
        <w:jc w:val="right"/>
        <w:rPr>
          <w:sz w:val="20"/>
          <w:szCs w:val="20"/>
        </w:rPr>
      </w:pPr>
      <w:r>
        <w:rPr>
          <w:sz w:val="20"/>
          <w:szCs w:val="20"/>
        </w:rPr>
        <w:t xml:space="preserve">муниципального образования </w:t>
      </w:r>
      <w:r w:rsidR="00460555">
        <w:rPr>
          <w:sz w:val="20"/>
          <w:szCs w:val="20"/>
        </w:rPr>
        <w:t>«</w:t>
      </w:r>
      <w:r>
        <w:rPr>
          <w:sz w:val="20"/>
          <w:szCs w:val="20"/>
        </w:rPr>
        <w:t>Кутулик</w:t>
      </w:r>
      <w:r w:rsidR="00460555">
        <w:rPr>
          <w:sz w:val="20"/>
          <w:szCs w:val="20"/>
        </w:rPr>
        <w:t>»</w:t>
      </w:r>
      <w:r>
        <w:rPr>
          <w:sz w:val="20"/>
          <w:szCs w:val="20"/>
        </w:rPr>
        <w:t xml:space="preserve"> на 202</w:t>
      </w:r>
      <w:r w:rsidR="00593B14">
        <w:rPr>
          <w:sz w:val="20"/>
          <w:szCs w:val="20"/>
        </w:rPr>
        <w:t>4</w:t>
      </w:r>
      <w:r>
        <w:rPr>
          <w:sz w:val="20"/>
          <w:szCs w:val="20"/>
        </w:rPr>
        <w:t xml:space="preserve"> - 203</w:t>
      </w:r>
      <w:r w:rsidR="00593B14">
        <w:rPr>
          <w:sz w:val="20"/>
          <w:szCs w:val="20"/>
        </w:rPr>
        <w:t>3</w:t>
      </w:r>
      <w:r>
        <w:rPr>
          <w:sz w:val="20"/>
          <w:szCs w:val="20"/>
        </w:rPr>
        <w:t xml:space="preserve"> годы </w:t>
      </w:r>
    </w:p>
    <w:p w:rsidR="00690BB4" w:rsidRPr="008D014B" w:rsidRDefault="00690BB4"/>
    <w:tbl>
      <w:tblPr>
        <w:tblStyle w:val="a4"/>
        <w:tblW w:w="9606" w:type="dxa"/>
        <w:tblLayout w:type="fixed"/>
        <w:tblLook w:val="04A0"/>
      </w:tblPr>
      <w:tblGrid>
        <w:gridCol w:w="534"/>
        <w:gridCol w:w="2268"/>
        <w:gridCol w:w="1917"/>
        <w:gridCol w:w="1485"/>
        <w:gridCol w:w="1701"/>
        <w:gridCol w:w="1701"/>
      </w:tblGrid>
      <w:tr w:rsidR="008D0845" w:rsidTr="008D0845">
        <w:tc>
          <w:tcPr>
            <w:tcW w:w="534" w:type="dxa"/>
          </w:tcPr>
          <w:p w:rsidR="008D0845" w:rsidRDefault="008D0845" w:rsidP="00231629">
            <w:pPr>
              <w:jc w:val="center"/>
              <w:rPr>
                <w:rFonts w:eastAsia="Courier New"/>
                <w:color w:val="000000"/>
                <w:sz w:val="20"/>
                <w:szCs w:val="20"/>
              </w:rPr>
            </w:pPr>
          </w:p>
          <w:p w:rsidR="008D0845" w:rsidRDefault="008D0845" w:rsidP="00231629">
            <w:pPr>
              <w:jc w:val="center"/>
              <w:rPr>
                <w:sz w:val="20"/>
                <w:szCs w:val="20"/>
              </w:rPr>
            </w:pPr>
            <w:r>
              <w:rPr>
                <w:sz w:val="20"/>
                <w:szCs w:val="20"/>
              </w:rPr>
              <w:t>№</w:t>
            </w:r>
          </w:p>
          <w:p w:rsidR="008D0845" w:rsidRDefault="008D0845" w:rsidP="00231629">
            <w:pPr>
              <w:jc w:val="center"/>
              <w:rPr>
                <w:sz w:val="20"/>
                <w:szCs w:val="20"/>
              </w:rPr>
            </w:pPr>
            <w:proofErr w:type="gramStart"/>
            <w:r>
              <w:rPr>
                <w:sz w:val="20"/>
                <w:szCs w:val="20"/>
              </w:rPr>
              <w:t>п</w:t>
            </w:r>
            <w:proofErr w:type="gramEnd"/>
            <w:r>
              <w:rPr>
                <w:sz w:val="20"/>
                <w:szCs w:val="20"/>
              </w:rPr>
              <w:t>/п</w:t>
            </w:r>
          </w:p>
          <w:p w:rsidR="008D0845" w:rsidRDefault="008D0845" w:rsidP="00231629">
            <w:pPr>
              <w:jc w:val="center"/>
              <w:rPr>
                <w:sz w:val="20"/>
                <w:szCs w:val="20"/>
              </w:rPr>
            </w:pPr>
          </w:p>
          <w:p w:rsidR="008D0845" w:rsidRDefault="008D0845" w:rsidP="00231629">
            <w:pPr>
              <w:widowControl w:val="0"/>
              <w:jc w:val="center"/>
              <w:rPr>
                <w:rFonts w:eastAsia="Courier New"/>
                <w:color w:val="000000"/>
                <w:sz w:val="20"/>
                <w:szCs w:val="20"/>
              </w:rPr>
            </w:pPr>
          </w:p>
        </w:tc>
        <w:tc>
          <w:tcPr>
            <w:tcW w:w="2268" w:type="dxa"/>
          </w:tcPr>
          <w:p w:rsidR="008D0845" w:rsidRDefault="008D0845" w:rsidP="00231629">
            <w:pPr>
              <w:jc w:val="center"/>
              <w:rPr>
                <w:rFonts w:eastAsia="Courier New"/>
                <w:color w:val="000000"/>
                <w:sz w:val="20"/>
                <w:szCs w:val="20"/>
              </w:rPr>
            </w:pPr>
            <w:r>
              <w:rPr>
                <w:sz w:val="20"/>
                <w:szCs w:val="20"/>
              </w:rPr>
              <w:t>Наименование</w:t>
            </w:r>
          </w:p>
          <w:p w:rsidR="008D0845" w:rsidRDefault="008D0845" w:rsidP="00231629">
            <w:pPr>
              <w:jc w:val="center"/>
              <w:rPr>
                <w:sz w:val="20"/>
                <w:szCs w:val="20"/>
              </w:rPr>
            </w:pPr>
            <w:r>
              <w:rPr>
                <w:sz w:val="20"/>
                <w:szCs w:val="20"/>
              </w:rPr>
              <w:t>объекта</w:t>
            </w:r>
          </w:p>
          <w:p w:rsidR="008D0845" w:rsidRDefault="008D0845" w:rsidP="00231629">
            <w:pPr>
              <w:widowControl w:val="0"/>
              <w:jc w:val="center"/>
              <w:rPr>
                <w:rFonts w:eastAsia="Courier New"/>
                <w:sz w:val="20"/>
                <w:szCs w:val="20"/>
              </w:rPr>
            </w:pPr>
            <w:r>
              <w:rPr>
                <w:sz w:val="20"/>
                <w:szCs w:val="20"/>
              </w:rPr>
              <w:t>строительства</w:t>
            </w:r>
          </w:p>
        </w:tc>
        <w:tc>
          <w:tcPr>
            <w:tcW w:w="1917" w:type="dxa"/>
          </w:tcPr>
          <w:p w:rsidR="008D0845" w:rsidRDefault="008D0845" w:rsidP="00231629">
            <w:pPr>
              <w:ind w:left="-264" w:firstLine="567"/>
              <w:jc w:val="center"/>
              <w:rPr>
                <w:rFonts w:eastAsia="Courier New"/>
                <w:color w:val="000000"/>
                <w:sz w:val="20"/>
                <w:szCs w:val="20"/>
              </w:rPr>
            </w:pPr>
            <w:r>
              <w:rPr>
                <w:sz w:val="20"/>
                <w:szCs w:val="20"/>
              </w:rPr>
              <w:t>Описание</w:t>
            </w:r>
          </w:p>
          <w:p w:rsidR="008D0845" w:rsidRDefault="008D0845" w:rsidP="00231629">
            <w:pPr>
              <w:ind w:left="-264" w:firstLine="567"/>
              <w:jc w:val="center"/>
              <w:rPr>
                <w:sz w:val="20"/>
                <w:szCs w:val="20"/>
              </w:rPr>
            </w:pPr>
            <w:r>
              <w:rPr>
                <w:sz w:val="20"/>
                <w:szCs w:val="20"/>
              </w:rPr>
              <w:t>необходимых работ,</w:t>
            </w:r>
          </w:p>
          <w:p w:rsidR="008D0845" w:rsidRDefault="008D0845" w:rsidP="00231629">
            <w:pPr>
              <w:widowControl w:val="0"/>
              <w:ind w:left="-264" w:firstLine="567"/>
              <w:jc w:val="center"/>
              <w:rPr>
                <w:rFonts w:eastAsia="Courier New"/>
                <w:color w:val="000000"/>
                <w:sz w:val="20"/>
                <w:szCs w:val="20"/>
              </w:rPr>
            </w:pPr>
            <w:r>
              <w:rPr>
                <w:sz w:val="20"/>
                <w:szCs w:val="20"/>
              </w:rPr>
              <w:t>параметры объекта</w:t>
            </w:r>
          </w:p>
        </w:tc>
        <w:tc>
          <w:tcPr>
            <w:tcW w:w="1485" w:type="dxa"/>
          </w:tcPr>
          <w:p w:rsidR="008D0845" w:rsidRDefault="008D0845" w:rsidP="00231629">
            <w:pPr>
              <w:jc w:val="center"/>
              <w:rPr>
                <w:rFonts w:eastAsia="Courier New"/>
                <w:color w:val="000000"/>
                <w:sz w:val="20"/>
                <w:szCs w:val="20"/>
              </w:rPr>
            </w:pPr>
            <w:r>
              <w:rPr>
                <w:sz w:val="20"/>
                <w:szCs w:val="20"/>
              </w:rPr>
              <w:t>Укрупненная</w:t>
            </w:r>
          </w:p>
          <w:p w:rsidR="008D0845" w:rsidRDefault="008D0845" w:rsidP="00231629">
            <w:pPr>
              <w:jc w:val="center"/>
              <w:rPr>
                <w:sz w:val="20"/>
                <w:szCs w:val="20"/>
              </w:rPr>
            </w:pPr>
            <w:r>
              <w:rPr>
                <w:sz w:val="20"/>
                <w:szCs w:val="20"/>
              </w:rPr>
              <w:t>предварительная</w:t>
            </w:r>
          </w:p>
          <w:p w:rsidR="008D0845" w:rsidRDefault="008D0845" w:rsidP="00231629">
            <w:pPr>
              <w:widowControl w:val="0"/>
              <w:jc w:val="center"/>
              <w:rPr>
                <w:sz w:val="20"/>
                <w:szCs w:val="20"/>
              </w:rPr>
            </w:pPr>
            <w:r>
              <w:rPr>
                <w:sz w:val="20"/>
                <w:szCs w:val="20"/>
              </w:rPr>
              <w:t xml:space="preserve">стоимость работ </w:t>
            </w:r>
          </w:p>
          <w:p w:rsidR="008D0845" w:rsidRDefault="008D0845" w:rsidP="00231629">
            <w:pPr>
              <w:widowControl w:val="0"/>
              <w:jc w:val="center"/>
              <w:rPr>
                <w:rFonts w:eastAsia="Courier New"/>
                <w:color w:val="000000"/>
                <w:sz w:val="20"/>
                <w:szCs w:val="20"/>
              </w:rPr>
            </w:pPr>
            <w:r>
              <w:rPr>
                <w:sz w:val="20"/>
                <w:szCs w:val="20"/>
              </w:rPr>
              <w:t>(тыс. руб.)</w:t>
            </w:r>
          </w:p>
        </w:tc>
        <w:tc>
          <w:tcPr>
            <w:tcW w:w="1701" w:type="dxa"/>
          </w:tcPr>
          <w:p w:rsidR="008D0845" w:rsidRDefault="008D0845" w:rsidP="00231629">
            <w:pPr>
              <w:jc w:val="center"/>
              <w:rPr>
                <w:sz w:val="20"/>
                <w:szCs w:val="20"/>
              </w:rPr>
            </w:pPr>
            <w:r>
              <w:rPr>
                <w:sz w:val="20"/>
                <w:szCs w:val="20"/>
              </w:rPr>
              <w:t>Планируемые</w:t>
            </w:r>
          </w:p>
          <w:p w:rsidR="008D0845" w:rsidRDefault="008D0845" w:rsidP="00231629">
            <w:pPr>
              <w:widowControl w:val="0"/>
              <w:jc w:val="center"/>
              <w:rPr>
                <w:rFonts w:eastAsia="Courier New"/>
                <w:color w:val="000000"/>
                <w:sz w:val="20"/>
                <w:szCs w:val="20"/>
              </w:rPr>
            </w:pPr>
            <w:r>
              <w:rPr>
                <w:sz w:val="20"/>
                <w:szCs w:val="20"/>
              </w:rPr>
              <w:t>сроки реализации, годы</w:t>
            </w:r>
          </w:p>
        </w:tc>
        <w:tc>
          <w:tcPr>
            <w:tcW w:w="1701" w:type="dxa"/>
          </w:tcPr>
          <w:p w:rsidR="008D0845" w:rsidRDefault="008D0845" w:rsidP="00231629">
            <w:pPr>
              <w:ind w:left="-567" w:firstLine="567"/>
              <w:jc w:val="center"/>
              <w:rPr>
                <w:rFonts w:eastAsia="Courier New"/>
                <w:color w:val="000000"/>
                <w:sz w:val="20"/>
                <w:szCs w:val="20"/>
              </w:rPr>
            </w:pPr>
            <w:r>
              <w:rPr>
                <w:sz w:val="20"/>
                <w:szCs w:val="20"/>
              </w:rPr>
              <w:t>Источник</w:t>
            </w:r>
          </w:p>
          <w:p w:rsidR="008D0845" w:rsidRDefault="008D0845" w:rsidP="00231629">
            <w:pPr>
              <w:widowControl w:val="0"/>
              <w:ind w:left="-567" w:firstLine="567"/>
              <w:jc w:val="center"/>
              <w:rPr>
                <w:rFonts w:eastAsia="Courier New"/>
                <w:color w:val="000000"/>
                <w:sz w:val="20"/>
                <w:szCs w:val="20"/>
              </w:rPr>
            </w:pPr>
            <w:r>
              <w:rPr>
                <w:sz w:val="20"/>
                <w:szCs w:val="20"/>
              </w:rPr>
              <w:t>финансирования</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sz w:val="20"/>
                <w:szCs w:val="20"/>
              </w:rPr>
            </w:pPr>
            <w:r>
              <w:rPr>
                <w:sz w:val="20"/>
                <w:szCs w:val="20"/>
              </w:rPr>
              <w:t xml:space="preserve">Водовод </w:t>
            </w:r>
          </w:p>
          <w:p w:rsidR="008D0845" w:rsidRDefault="008D0845" w:rsidP="00B75371">
            <w:pPr>
              <w:widowControl w:val="0"/>
              <w:rPr>
                <w:rFonts w:eastAsia="Courier New"/>
                <w:color w:val="000000"/>
                <w:sz w:val="20"/>
                <w:szCs w:val="20"/>
              </w:rPr>
            </w:pPr>
            <w:r>
              <w:rPr>
                <w:sz w:val="20"/>
                <w:szCs w:val="20"/>
              </w:rPr>
              <w:t>по ул. Шилова - Рабочая</w:t>
            </w:r>
          </w:p>
        </w:tc>
        <w:tc>
          <w:tcPr>
            <w:tcW w:w="1917" w:type="dxa"/>
          </w:tcPr>
          <w:p w:rsidR="008D0845" w:rsidRDefault="008D0845" w:rsidP="00B75371">
            <w:pPr>
              <w:widowControl w:val="0"/>
              <w:rPr>
                <w:sz w:val="20"/>
                <w:szCs w:val="20"/>
              </w:rPr>
            </w:pPr>
            <w:r>
              <w:rPr>
                <w:sz w:val="20"/>
                <w:szCs w:val="20"/>
              </w:rPr>
              <w:t>Д/у 75, 836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sz w:val="20"/>
                <w:szCs w:val="20"/>
              </w:rPr>
              <w:t>1504,0</w:t>
            </w:r>
          </w:p>
        </w:tc>
        <w:tc>
          <w:tcPr>
            <w:tcW w:w="1701" w:type="dxa"/>
          </w:tcPr>
          <w:p w:rsidR="008D0845" w:rsidRDefault="008D0845" w:rsidP="00593B14">
            <w:pPr>
              <w:widowControl w:val="0"/>
              <w:rPr>
                <w:rFonts w:eastAsia="Courier New"/>
                <w:color w:val="000000"/>
                <w:sz w:val="20"/>
                <w:szCs w:val="20"/>
              </w:rPr>
            </w:pPr>
            <w:r>
              <w:rPr>
                <w:sz w:val="20"/>
                <w:szCs w:val="20"/>
              </w:rPr>
              <w:t>2024</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rPr>
                <w:sz w:val="20"/>
                <w:szCs w:val="20"/>
              </w:rPr>
            </w:pPr>
            <w:r>
              <w:rPr>
                <w:sz w:val="20"/>
                <w:szCs w:val="20"/>
              </w:rPr>
              <w:t>Местный бюджет 5%</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sz w:val="20"/>
                <w:szCs w:val="20"/>
              </w:rPr>
            </w:pPr>
            <w:r>
              <w:rPr>
                <w:sz w:val="20"/>
                <w:szCs w:val="20"/>
              </w:rPr>
              <w:t xml:space="preserve">Водовод </w:t>
            </w:r>
          </w:p>
          <w:p w:rsidR="008D0845" w:rsidRDefault="008D0845" w:rsidP="00B75371">
            <w:pPr>
              <w:widowControl w:val="0"/>
              <w:rPr>
                <w:rFonts w:eastAsia="Courier New"/>
                <w:color w:val="000000"/>
                <w:sz w:val="20"/>
                <w:szCs w:val="20"/>
              </w:rPr>
            </w:pPr>
            <w:r>
              <w:rPr>
                <w:sz w:val="20"/>
                <w:szCs w:val="20"/>
              </w:rPr>
              <w:t>по ул. Озерная</w:t>
            </w:r>
          </w:p>
        </w:tc>
        <w:tc>
          <w:tcPr>
            <w:tcW w:w="1917" w:type="dxa"/>
          </w:tcPr>
          <w:p w:rsidR="008D0845" w:rsidRDefault="008D0845" w:rsidP="00B75371">
            <w:pPr>
              <w:widowControl w:val="0"/>
              <w:rPr>
                <w:sz w:val="20"/>
                <w:szCs w:val="20"/>
              </w:rPr>
            </w:pPr>
            <w:r>
              <w:rPr>
                <w:sz w:val="20"/>
                <w:szCs w:val="20"/>
              </w:rPr>
              <w:t>Д/у 75, 1240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sz w:val="20"/>
                <w:szCs w:val="20"/>
              </w:rPr>
              <w:t>2232,0</w:t>
            </w:r>
          </w:p>
        </w:tc>
        <w:tc>
          <w:tcPr>
            <w:tcW w:w="1701" w:type="dxa"/>
          </w:tcPr>
          <w:p w:rsidR="008D0845" w:rsidRDefault="008D0845" w:rsidP="00445E8B">
            <w:pPr>
              <w:widowControl w:val="0"/>
              <w:rPr>
                <w:rFonts w:eastAsia="Courier New"/>
                <w:color w:val="000000"/>
                <w:sz w:val="20"/>
                <w:szCs w:val="20"/>
              </w:rPr>
            </w:pPr>
            <w:r>
              <w:rPr>
                <w:sz w:val="20"/>
                <w:szCs w:val="20"/>
              </w:rPr>
              <w:t>2025</w:t>
            </w:r>
          </w:p>
        </w:tc>
        <w:tc>
          <w:tcPr>
            <w:tcW w:w="1701" w:type="dxa"/>
          </w:tcPr>
          <w:p w:rsidR="008D0845" w:rsidRDefault="008D0845" w:rsidP="00B75371">
            <w:pPr>
              <w:rPr>
                <w:rFonts w:eastAsia="Courier New"/>
                <w:color w:val="000000"/>
                <w:sz w:val="20"/>
                <w:szCs w:val="20"/>
              </w:rPr>
            </w:pPr>
            <w:r>
              <w:rPr>
                <w:sz w:val="20"/>
                <w:szCs w:val="20"/>
              </w:rPr>
              <w:t>Областной бюджет 85%</w:t>
            </w:r>
          </w:p>
          <w:p w:rsidR="008D0845" w:rsidRDefault="008D0845" w:rsidP="00B75371">
            <w:pPr>
              <w:rPr>
                <w:sz w:val="20"/>
                <w:szCs w:val="20"/>
              </w:rPr>
            </w:pPr>
            <w:r>
              <w:rPr>
                <w:sz w:val="20"/>
                <w:szCs w:val="20"/>
              </w:rPr>
              <w:t>Местный бюджет 10 %</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Водовод по ул. Мичурина</w:t>
            </w:r>
          </w:p>
        </w:tc>
        <w:tc>
          <w:tcPr>
            <w:tcW w:w="1917" w:type="dxa"/>
          </w:tcPr>
          <w:p w:rsidR="008D0845" w:rsidRDefault="008D0845" w:rsidP="00B75371">
            <w:pPr>
              <w:widowControl w:val="0"/>
              <w:rPr>
                <w:sz w:val="20"/>
                <w:szCs w:val="20"/>
              </w:rPr>
            </w:pPr>
            <w:r>
              <w:rPr>
                <w:sz w:val="20"/>
                <w:szCs w:val="20"/>
              </w:rPr>
              <w:t>Д/у 75, 860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sz w:val="20"/>
                <w:szCs w:val="20"/>
              </w:rPr>
              <w:t>1548,0</w:t>
            </w:r>
          </w:p>
        </w:tc>
        <w:tc>
          <w:tcPr>
            <w:tcW w:w="1701" w:type="dxa"/>
          </w:tcPr>
          <w:p w:rsidR="008D0845" w:rsidRDefault="008D0845" w:rsidP="00593B14">
            <w:pPr>
              <w:widowControl w:val="0"/>
              <w:rPr>
                <w:rFonts w:eastAsia="Courier New"/>
                <w:color w:val="000000"/>
                <w:sz w:val="20"/>
                <w:szCs w:val="20"/>
              </w:rPr>
            </w:pPr>
            <w:r>
              <w:rPr>
                <w:sz w:val="20"/>
                <w:szCs w:val="20"/>
              </w:rPr>
              <w:t>2025</w:t>
            </w:r>
          </w:p>
        </w:tc>
        <w:tc>
          <w:tcPr>
            <w:tcW w:w="1701" w:type="dxa"/>
          </w:tcPr>
          <w:p w:rsidR="008D0845" w:rsidRDefault="008D0845" w:rsidP="00B75371">
            <w:pPr>
              <w:rPr>
                <w:rFonts w:eastAsia="Courier New"/>
                <w:color w:val="000000"/>
                <w:sz w:val="20"/>
                <w:szCs w:val="20"/>
              </w:rPr>
            </w:pPr>
            <w:r>
              <w:rPr>
                <w:sz w:val="20"/>
                <w:szCs w:val="20"/>
              </w:rPr>
              <w:t>Областной бюджет 85%</w:t>
            </w:r>
          </w:p>
          <w:p w:rsidR="008D0845" w:rsidRDefault="008D0845" w:rsidP="00B75371">
            <w:pPr>
              <w:rPr>
                <w:sz w:val="20"/>
                <w:szCs w:val="20"/>
              </w:rPr>
            </w:pPr>
            <w:r>
              <w:rPr>
                <w:sz w:val="20"/>
                <w:szCs w:val="20"/>
              </w:rPr>
              <w:t>Местный бюджет 10 %</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Водовод по ул. Степана Разина</w:t>
            </w:r>
          </w:p>
        </w:tc>
        <w:tc>
          <w:tcPr>
            <w:tcW w:w="1917" w:type="dxa"/>
          </w:tcPr>
          <w:p w:rsidR="008D0845" w:rsidRDefault="008D0845" w:rsidP="00B75371">
            <w:pPr>
              <w:widowControl w:val="0"/>
              <w:rPr>
                <w:sz w:val="20"/>
                <w:szCs w:val="20"/>
              </w:rPr>
            </w:pPr>
            <w:r>
              <w:rPr>
                <w:sz w:val="20"/>
                <w:szCs w:val="20"/>
              </w:rPr>
              <w:t>Д/у 75, 1080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rFonts w:eastAsia="Courier New"/>
                <w:color w:val="000000"/>
                <w:sz w:val="20"/>
                <w:szCs w:val="20"/>
              </w:rPr>
              <w:t>1944,0</w:t>
            </w:r>
          </w:p>
        </w:tc>
        <w:tc>
          <w:tcPr>
            <w:tcW w:w="1701" w:type="dxa"/>
          </w:tcPr>
          <w:p w:rsidR="008D0845" w:rsidRDefault="008D0845" w:rsidP="00593B14">
            <w:pPr>
              <w:widowControl w:val="0"/>
              <w:rPr>
                <w:rFonts w:eastAsia="Courier New"/>
                <w:color w:val="000000"/>
                <w:sz w:val="20"/>
                <w:szCs w:val="20"/>
              </w:rPr>
            </w:pPr>
            <w:r>
              <w:rPr>
                <w:sz w:val="20"/>
                <w:szCs w:val="20"/>
              </w:rPr>
              <w:t>2024</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rPr>
                <w:sz w:val="20"/>
                <w:szCs w:val="20"/>
              </w:rPr>
            </w:pPr>
            <w:r>
              <w:rPr>
                <w:sz w:val="20"/>
                <w:szCs w:val="20"/>
              </w:rPr>
              <w:t>Местный бюджет 5%</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 xml:space="preserve">Водовод по ул. </w:t>
            </w:r>
            <w:r>
              <w:rPr>
                <w:sz w:val="20"/>
                <w:szCs w:val="20"/>
              </w:rPr>
              <w:lastRenderedPageBreak/>
              <w:t>Матвеева</w:t>
            </w:r>
          </w:p>
        </w:tc>
        <w:tc>
          <w:tcPr>
            <w:tcW w:w="1917" w:type="dxa"/>
          </w:tcPr>
          <w:p w:rsidR="008D0845" w:rsidRDefault="008D0845" w:rsidP="00B75371">
            <w:pPr>
              <w:widowControl w:val="0"/>
              <w:rPr>
                <w:sz w:val="20"/>
                <w:szCs w:val="20"/>
              </w:rPr>
            </w:pPr>
            <w:r>
              <w:rPr>
                <w:sz w:val="20"/>
                <w:szCs w:val="20"/>
              </w:rPr>
              <w:lastRenderedPageBreak/>
              <w:t>Д/у 75, 1770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lastRenderedPageBreak/>
              <w:t>Методом ГНБ</w:t>
            </w:r>
          </w:p>
        </w:tc>
        <w:tc>
          <w:tcPr>
            <w:tcW w:w="1485" w:type="dxa"/>
          </w:tcPr>
          <w:p w:rsidR="008D0845" w:rsidRDefault="008D0845" w:rsidP="00B75371">
            <w:pPr>
              <w:widowControl w:val="0"/>
              <w:rPr>
                <w:rFonts w:eastAsia="Courier New"/>
                <w:color w:val="000000"/>
                <w:sz w:val="20"/>
                <w:szCs w:val="20"/>
              </w:rPr>
            </w:pPr>
            <w:r>
              <w:rPr>
                <w:sz w:val="20"/>
                <w:szCs w:val="20"/>
              </w:rPr>
              <w:lastRenderedPageBreak/>
              <w:t>3186,0</w:t>
            </w:r>
          </w:p>
        </w:tc>
        <w:tc>
          <w:tcPr>
            <w:tcW w:w="1701" w:type="dxa"/>
          </w:tcPr>
          <w:p w:rsidR="008D0845" w:rsidRDefault="008D0845" w:rsidP="00593B14">
            <w:pPr>
              <w:widowControl w:val="0"/>
              <w:rPr>
                <w:rFonts w:eastAsia="Courier New"/>
                <w:color w:val="000000"/>
                <w:sz w:val="20"/>
                <w:szCs w:val="20"/>
              </w:rPr>
            </w:pPr>
            <w:r>
              <w:rPr>
                <w:sz w:val="20"/>
                <w:szCs w:val="20"/>
              </w:rPr>
              <w:t>2026</w:t>
            </w:r>
          </w:p>
        </w:tc>
        <w:tc>
          <w:tcPr>
            <w:tcW w:w="1701" w:type="dxa"/>
          </w:tcPr>
          <w:p w:rsidR="008D0845" w:rsidRDefault="008D0845" w:rsidP="00B75371">
            <w:pPr>
              <w:rPr>
                <w:rFonts w:eastAsia="Courier New"/>
                <w:color w:val="000000"/>
                <w:sz w:val="20"/>
                <w:szCs w:val="20"/>
              </w:rPr>
            </w:pPr>
            <w:r>
              <w:rPr>
                <w:sz w:val="20"/>
                <w:szCs w:val="20"/>
              </w:rPr>
              <w:t xml:space="preserve">Областной </w:t>
            </w:r>
            <w:r>
              <w:rPr>
                <w:sz w:val="20"/>
                <w:szCs w:val="20"/>
              </w:rPr>
              <w:lastRenderedPageBreak/>
              <w:t>бюджет 95%</w:t>
            </w:r>
          </w:p>
          <w:p w:rsidR="008D0845" w:rsidRDefault="008D0845" w:rsidP="00B75371">
            <w:pPr>
              <w:rPr>
                <w:sz w:val="20"/>
                <w:szCs w:val="20"/>
              </w:rPr>
            </w:pPr>
            <w:r>
              <w:rPr>
                <w:sz w:val="20"/>
                <w:szCs w:val="20"/>
              </w:rPr>
              <w:t>Местный бюджет 5%</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Водовод по ул. Строителей</w:t>
            </w:r>
          </w:p>
        </w:tc>
        <w:tc>
          <w:tcPr>
            <w:tcW w:w="1917" w:type="dxa"/>
          </w:tcPr>
          <w:p w:rsidR="008D0845" w:rsidRDefault="008D0845" w:rsidP="00B75371">
            <w:pPr>
              <w:widowControl w:val="0"/>
              <w:rPr>
                <w:sz w:val="20"/>
                <w:szCs w:val="20"/>
              </w:rPr>
            </w:pPr>
            <w:r>
              <w:rPr>
                <w:sz w:val="20"/>
                <w:szCs w:val="20"/>
              </w:rPr>
              <w:t>Д/у 75, 960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sz w:val="20"/>
                <w:szCs w:val="20"/>
              </w:rPr>
              <w:t>1728,0</w:t>
            </w:r>
          </w:p>
        </w:tc>
        <w:tc>
          <w:tcPr>
            <w:tcW w:w="1701" w:type="dxa"/>
          </w:tcPr>
          <w:p w:rsidR="008D0845" w:rsidRDefault="008D0845" w:rsidP="00593B14">
            <w:pPr>
              <w:widowControl w:val="0"/>
              <w:rPr>
                <w:rFonts w:eastAsia="Courier New"/>
                <w:color w:val="000000"/>
                <w:sz w:val="20"/>
                <w:szCs w:val="20"/>
              </w:rPr>
            </w:pPr>
            <w:r>
              <w:rPr>
                <w:sz w:val="20"/>
                <w:szCs w:val="20"/>
              </w:rPr>
              <w:t>2026</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rPr>
                <w:sz w:val="20"/>
                <w:szCs w:val="20"/>
              </w:rPr>
            </w:pPr>
            <w:r>
              <w:rPr>
                <w:sz w:val="20"/>
                <w:szCs w:val="20"/>
              </w:rPr>
              <w:t>Местный бюджет 5%</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водовод по ул. Северная, Вторая Северная</w:t>
            </w:r>
          </w:p>
        </w:tc>
        <w:tc>
          <w:tcPr>
            <w:tcW w:w="1917" w:type="dxa"/>
          </w:tcPr>
          <w:p w:rsidR="008D0845" w:rsidRDefault="008D0845" w:rsidP="00B75371">
            <w:pPr>
              <w:widowControl w:val="0"/>
              <w:rPr>
                <w:sz w:val="20"/>
                <w:szCs w:val="20"/>
              </w:rPr>
            </w:pPr>
            <w:r>
              <w:rPr>
                <w:sz w:val="20"/>
                <w:szCs w:val="20"/>
              </w:rPr>
              <w:t>Д/у 75, 1500 п.</w:t>
            </w:r>
            <w:proofErr w:type="gramStart"/>
            <w:r>
              <w:rPr>
                <w:sz w:val="20"/>
                <w:szCs w:val="20"/>
              </w:rPr>
              <w:t>м</w:t>
            </w:r>
            <w:proofErr w:type="gramEnd"/>
            <w:r>
              <w:rPr>
                <w:sz w:val="20"/>
                <w:szCs w:val="20"/>
              </w:rPr>
              <w:t>.</w:t>
            </w:r>
          </w:p>
          <w:p w:rsidR="008D0845" w:rsidRDefault="008D0845" w:rsidP="00B75371">
            <w:pPr>
              <w:widowControl w:val="0"/>
              <w:rPr>
                <w:rFonts w:eastAsia="Courier New"/>
                <w:color w:val="000000"/>
                <w:sz w:val="20"/>
                <w:szCs w:val="20"/>
              </w:rPr>
            </w:pPr>
            <w:r>
              <w:rPr>
                <w:sz w:val="20"/>
                <w:szCs w:val="20"/>
              </w:rPr>
              <w:t>Методом ГНБ</w:t>
            </w:r>
          </w:p>
        </w:tc>
        <w:tc>
          <w:tcPr>
            <w:tcW w:w="1485" w:type="dxa"/>
          </w:tcPr>
          <w:p w:rsidR="008D0845" w:rsidRDefault="008D0845" w:rsidP="00B75371">
            <w:pPr>
              <w:widowControl w:val="0"/>
              <w:rPr>
                <w:rFonts w:eastAsia="Courier New"/>
                <w:color w:val="000000"/>
                <w:sz w:val="20"/>
                <w:szCs w:val="20"/>
              </w:rPr>
            </w:pPr>
            <w:r>
              <w:rPr>
                <w:sz w:val="20"/>
                <w:szCs w:val="20"/>
              </w:rPr>
              <w:t>2700,0</w:t>
            </w:r>
          </w:p>
        </w:tc>
        <w:tc>
          <w:tcPr>
            <w:tcW w:w="1701" w:type="dxa"/>
          </w:tcPr>
          <w:p w:rsidR="008D0845" w:rsidRDefault="008D0845" w:rsidP="00593B14">
            <w:pPr>
              <w:widowControl w:val="0"/>
              <w:tabs>
                <w:tab w:val="left" w:pos="267"/>
              </w:tabs>
              <w:rPr>
                <w:rFonts w:eastAsia="Courier New"/>
                <w:color w:val="000000"/>
                <w:sz w:val="20"/>
                <w:szCs w:val="20"/>
              </w:rPr>
            </w:pPr>
            <w:r>
              <w:rPr>
                <w:sz w:val="20"/>
                <w:szCs w:val="20"/>
              </w:rPr>
              <w:t>2024</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rPr>
                <w:sz w:val="20"/>
                <w:szCs w:val="20"/>
              </w:rPr>
            </w:pPr>
            <w:r>
              <w:rPr>
                <w:sz w:val="20"/>
                <w:szCs w:val="20"/>
              </w:rPr>
              <w:t>Местный бюджет 5%</w:t>
            </w:r>
          </w:p>
          <w:p w:rsidR="008D0845" w:rsidRDefault="008D0845" w:rsidP="00B75371">
            <w:pPr>
              <w:widowControl w:val="0"/>
              <w:rPr>
                <w:rFonts w:eastAsia="Courier New"/>
                <w:color w:val="000000"/>
                <w:sz w:val="20"/>
                <w:szCs w:val="20"/>
              </w:rPr>
            </w:pP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sz w:val="20"/>
                <w:szCs w:val="20"/>
              </w:rPr>
            </w:pPr>
            <w:r>
              <w:rPr>
                <w:sz w:val="20"/>
                <w:szCs w:val="20"/>
              </w:rPr>
              <w:t xml:space="preserve"> Водопровод п</w:t>
            </w:r>
            <w:proofErr w:type="gramStart"/>
            <w:r>
              <w:rPr>
                <w:sz w:val="20"/>
                <w:szCs w:val="20"/>
              </w:rPr>
              <w:t>.К</w:t>
            </w:r>
            <w:proofErr w:type="gramEnd"/>
            <w:r>
              <w:rPr>
                <w:sz w:val="20"/>
                <w:szCs w:val="20"/>
              </w:rPr>
              <w:t>утулик</w:t>
            </w:r>
          </w:p>
        </w:tc>
        <w:tc>
          <w:tcPr>
            <w:tcW w:w="1917" w:type="dxa"/>
          </w:tcPr>
          <w:p w:rsidR="008D0845" w:rsidRDefault="008D0845" w:rsidP="00B75371">
            <w:pPr>
              <w:widowControl w:val="0"/>
              <w:rPr>
                <w:sz w:val="20"/>
                <w:szCs w:val="20"/>
              </w:rPr>
            </w:pPr>
            <w:r>
              <w:rPr>
                <w:sz w:val="20"/>
                <w:szCs w:val="20"/>
              </w:rPr>
              <w:t>Замена водоразборных колонок</w:t>
            </w:r>
          </w:p>
        </w:tc>
        <w:tc>
          <w:tcPr>
            <w:tcW w:w="1485" w:type="dxa"/>
          </w:tcPr>
          <w:p w:rsidR="008D0845" w:rsidRDefault="008D0845" w:rsidP="00B75371">
            <w:pPr>
              <w:widowControl w:val="0"/>
              <w:rPr>
                <w:sz w:val="20"/>
                <w:szCs w:val="20"/>
              </w:rPr>
            </w:pPr>
            <w:r>
              <w:rPr>
                <w:sz w:val="20"/>
                <w:szCs w:val="20"/>
              </w:rPr>
              <w:t>130,00</w:t>
            </w:r>
          </w:p>
        </w:tc>
        <w:tc>
          <w:tcPr>
            <w:tcW w:w="1701" w:type="dxa"/>
          </w:tcPr>
          <w:p w:rsidR="008D0845" w:rsidRDefault="008D0845" w:rsidP="00445E8B">
            <w:pPr>
              <w:widowControl w:val="0"/>
              <w:tabs>
                <w:tab w:val="left" w:pos="267"/>
              </w:tabs>
              <w:rPr>
                <w:sz w:val="20"/>
                <w:szCs w:val="20"/>
              </w:rPr>
            </w:pPr>
            <w:r>
              <w:rPr>
                <w:sz w:val="20"/>
                <w:szCs w:val="20"/>
              </w:rPr>
              <w:t>2026</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rPr>
                <w:sz w:val="20"/>
                <w:szCs w:val="20"/>
              </w:rPr>
            </w:pPr>
            <w:r>
              <w:rPr>
                <w:sz w:val="20"/>
                <w:szCs w:val="20"/>
              </w:rPr>
              <w:t>Местный бюджет 5%</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Нагорная, 49а</w:t>
            </w:r>
          </w:p>
        </w:tc>
        <w:tc>
          <w:tcPr>
            <w:tcW w:w="1917" w:type="dxa"/>
          </w:tcPr>
          <w:p w:rsidR="008D0845" w:rsidRDefault="008D0845" w:rsidP="00B75371">
            <w:pPr>
              <w:rPr>
                <w:rFonts w:eastAsia="Courier New"/>
                <w:color w:val="000000"/>
                <w:sz w:val="20"/>
                <w:szCs w:val="20"/>
              </w:rPr>
            </w:pPr>
            <w:r>
              <w:rPr>
                <w:sz w:val="20"/>
                <w:szCs w:val="20"/>
              </w:rPr>
              <w:t>реконструкция отводов для противопожарной техники, замена насосов</w:t>
            </w:r>
          </w:p>
        </w:tc>
        <w:tc>
          <w:tcPr>
            <w:tcW w:w="1485" w:type="dxa"/>
          </w:tcPr>
          <w:p w:rsidR="008D0845" w:rsidRDefault="008D0845" w:rsidP="00EF70D2">
            <w:pPr>
              <w:widowControl w:val="0"/>
              <w:rPr>
                <w:rFonts w:eastAsia="Courier New"/>
                <w:color w:val="000000"/>
                <w:sz w:val="20"/>
                <w:szCs w:val="20"/>
              </w:rPr>
            </w:pPr>
            <w:r>
              <w:rPr>
                <w:sz w:val="20"/>
                <w:szCs w:val="20"/>
              </w:rPr>
              <w:t>458,00</w:t>
            </w:r>
          </w:p>
        </w:tc>
        <w:tc>
          <w:tcPr>
            <w:tcW w:w="1701" w:type="dxa"/>
          </w:tcPr>
          <w:p w:rsidR="008D0845" w:rsidRDefault="008D0845" w:rsidP="00445E8B">
            <w:pPr>
              <w:widowControl w:val="0"/>
              <w:tabs>
                <w:tab w:val="left" w:pos="267"/>
              </w:tabs>
              <w:rPr>
                <w:rFonts w:eastAsia="Courier New"/>
                <w:color w:val="000000"/>
                <w:sz w:val="20"/>
                <w:szCs w:val="20"/>
              </w:rPr>
            </w:pPr>
            <w:r>
              <w:rPr>
                <w:sz w:val="20"/>
                <w:szCs w:val="20"/>
              </w:rPr>
              <w:t>2026</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widowControl w:val="0"/>
              <w:rPr>
                <w:rFonts w:eastAsia="Courier New"/>
                <w:color w:val="000000"/>
                <w:sz w:val="20"/>
                <w:szCs w:val="20"/>
              </w:rPr>
            </w:pPr>
            <w:r>
              <w:rPr>
                <w:sz w:val="20"/>
                <w:szCs w:val="20"/>
              </w:rPr>
              <w:t>Местный бюджет 5%</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Советская, 28 а</w:t>
            </w:r>
          </w:p>
        </w:tc>
        <w:tc>
          <w:tcPr>
            <w:tcW w:w="1917" w:type="dxa"/>
          </w:tcPr>
          <w:p w:rsidR="008D0845" w:rsidRDefault="008D0845" w:rsidP="00B75371">
            <w:pPr>
              <w:rPr>
                <w:rFonts w:eastAsia="Courier New"/>
                <w:color w:val="000000"/>
                <w:sz w:val="20"/>
                <w:szCs w:val="20"/>
              </w:rPr>
            </w:pPr>
            <w:r>
              <w:rPr>
                <w:sz w:val="20"/>
                <w:szCs w:val="20"/>
              </w:rPr>
              <w:t>реконструкция отводов для противопожарной технике и подъездных путей - установка систем доочистки и обеззараживания воды;</w:t>
            </w:r>
          </w:p>
          <w:p w:rsidR="008D0845" w:rsidRDefault="008D0845" w:rsidP="00B75371">
            <w:pPr>
              <w:widowControl w:val="0"/>
              <w:rPr>
                <w:rFonts w:eastAsia="Courier New"/>
                <w:color w:val="000000"/>
                <w:sz w:val="20"/>
                <w:szCs w:val="20"/>
              </w:rPr>
            </w:pPr>
            <w:r>
              <w:rPr>
                <w:sz w:val="20"/>
                <w:szCs w:val="20"/>
              </w:rPr>
              <w:t>автоматизация включения насоса;</w:t>
            </w:r>
          </w:p>
        </w:tc>
        <w:tc>
          <w:tcPr>
            <w:tcW w:w="1485" w:type="dxa"/>
          </w:tcPr>
          <w:p w:rsidR="008D0845" w:rsidRDefault="008D0845" w:rsidP="00EF70D2">
            <w:pPr>
              <w:widowControl w:val="0"/>
              <w:rPr>
                <w:rFonts w:eastAsia="Courier New"/>
                <w:color w:val="000000"/>
                <w:sz w:val="20"/>
                <w:szCs w:val="20"/>
              </w:rPr>
            </w:pPr>
            <w:r>
              <w:rPr>
                <w:sz w:val="20"/>
                <w:szCs w:val="20"/>
              </w:rPr>
              <w:t>458,00</w:t>
            </w:r>
          </w:p>
        </w:tc>
        <w:tc>
          <w:tcPr>
            <w:tcW w:w="1701" w:type="dxa"/>
          </w:tcPr>
          <w:p w:rsidR="008D0845" w:rsidRDefault="008D0845" w:rsidP="00445E8B">
            <w:pPr>
              <w:widowControl w:val="0"/>
              <w:tabs>
                <w:tab w:val="left" w:pos="267"/>
              </w:tabs>
              <w:rPr>
                <w:rFonts w:eastAsia="Courier New"/>
                <w:color w:val="000000"/>
                <w:sz w:val="20"/>
                <w:szCs w:val="20"/>
              </w:rPr>
            </w:pPr>
            <w:r>
              <w:rPr>
                <w:sz w:val="20"/>
                <w:szCs w:val="20"/>
              </w:rPr>
              <w:t>2026</w:t>
            </w:r>
          </w:p>
        </w:tc>
        <w:tc>
          <w:tcPr>
            <w:tcW w:w="1701" w:type="dxa"/>
          </w:tcPr>
          <w:p w:rsidR="008D0845" w:rsidRDefault="008D0845" w:rsidP="00B75371">
            <w:pPr>
              <w:widowControl w:val="0"/>
              <w:rPr>
                <w:rFonts w:eastAsia="Courier New"/>
                <w:color w:val="000000"/>
                <w:sz w:val="20"/>
                <w:szCs w:val="20"/>
              </w:rPr>
            </w:pPr>
            <w:r>
              <w:rPr>
                <w:sz w:val="20"/>
                <w:szCs w:val="20"/>
              </w:rPr>
              <w:t>Местный бюджет</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Чумакова, 16</w:t>
            </w:r>
          </w:p>
        </w:tc>
        <w:tc>
          <w:tcPr>
            <w:tcW w:w="1917" w:type="dxa"/>
          </w:tcPr>
          <w:p w:rsidR="008D0845" w:rsidRDefault="008D0845" w:rsidP="00B75371">
            <w:pPr>
              <w:rPr>
                <w:rFonts w:eastAsia="Courier New"/>
                <w:color w:val="000000"/>
                <w:sz w:val="20"/>
                <w:szCs w:val="20"/>
              </w:rPr>
            </w:pPr>
            <w:r>
              <w:rPr>
                <w:sz w:val="20"/>
                <w:szCs w:val="20"/>
              </w:rPr>
              <w:t>реконструкция отводов для противопожарной технике и подъездных путей - установка систем доочистки и обеззараживания воды;</w:t>
            </w:r>
          </w:p>
          <w:p w:rsidR="008D0845" w:rsidRDefault="008D0845" w:rsidP="00B75371">
            <w:pPr>
              <w:widowControl w:val="0"/>
              <w:rPr>
                <w:rFonts w:eastAsia="Courier New"/>
                <w:color w:val="000000"/>
                <w:sz w:val="20"/>
                <w:szCs w:val="20"/>
              </w:rPr>
            </w:pPr>
            <w:r>
              <w:rPr>
                <w:sz w:val="20"/>
                <w:szCs w:val="20"/>
              </w:rPr>
              <w:t>автоматизация включения насоса;</w:t>
            </w:r>
          </w:p>
        </w:tc>
        <w:tc>
          <w:tcPr>
            <w:tcW w:w="1485" w:type="dxa"/>
          </w:tcPr>
          <w:p w:rsidR="008D0845" w:rsidRDefault="008D0845" w:rsidP="00B75371">
            <w:pPr>
              <w:widowControl w:val="0"/>
              <w:rPr>
                <w:rFonts w:eastAsia="Courier New"/>
                <w:color w:val="000000"/>
                <w:sz w:val="20"/>
                <w:szCs w:val="20"/>
              </w:rPr>
            </w:pPr>
            <w:r>
              <w:rPr>
                <w:sz w:val="20"/>
                <w:szCs w:val="20"/>
              </w:rPr>
              <w:t>458,00</w:t>
            </w:r>
          </w:p>
        </w:tc>
        <w:tc>
          <w:tcPr>
            <w:tcW w:w="1701" w:type="dxa"/>
          </w:tcPr>
          <w:p w:rsidR="008D0845" w:rsidRDefault="008D0845" w:rsidP="00445E8B">
            <w:pPr>
              <w:widowControl w:val="0"/>
              <w:tabs>
                <w:tab w:val="left" w:pos="267"/>
              </w:tabs>
              <w:rPr>
                <w:rFonts w:eastAsia="Courier New"/>
                <w:color w:val="000000"/>
                <w:sz w:val="20"/>
                <w:szCs w:val="20"/>
              </w:rPr>
            </w:pPr>
            <w:r>
              <w:rPr>
                <w:sz w:val="20"/>
                <w:szCs w:val="20"/>
              </w:rPr>
              <w:t>2026</w:t>
            </w:r>
          </w:p>
        </w:tc>
        <w:tc>
          <w:tcPr>
            <w:tcW w:w="1701" w:type="dxa"/>
          </w:tcPr>
          <w:p w:rsidR="008D0845" w:rsidRDefault="008D0845" w:rsidP="00B75371">
            <w:pPr>
              <w:widowControl w:val="0"/>
              <w:rPr>
                <w:rFonts w:eastAsia="Courier New"/>
                <w:color w:val="000000"/>
                <w:sz w:val="20"/>
                <w:szCs w:val="20"/>
              </w:rPr>
            </w:pPr>
            <w:r>
              <w:rPr>
                <w:sz w:val="20"/>
                <w:szCs w:val="20"/>
              </w:rPr>
              <w:t>Местный бюджет</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Матвеева, 43 а</w:t>
            </w:r>
          </w:p>
        </w:tc>
        <w:tc>
          <w:tcPr>
            <w:tcW w:w="1917" w:type="dxa"/>
          </w:tcPr>
          <w:p w:rsidR="008D0845" w:rsidRDefault="008D0845" w:rsidP="00B75371">
            <w:pPr>
              <w:rPr>
                <w:rFonts w:eastAsia="Courier New"/>
                <w:color w:val="000000"/>
                <w:sz w:val="20"/>
                <w:szCs w:val="20"/>
              </w:rPr>
            </w:pPr>
            <w:r>
              <w:rPr>
                <w:sz w:val="20"/>
                <w:szCs w:val="20"/>
              </w:rPr>
              <w:t>реконструкция отводов для противопожарной технике и подъездных путей - установка систем доочистки и обеззараживания воды;</w:t>
            </w:r>
          </w:p>
          <w:p w:rsidR="008D0845" w:rsidRDefault="008D0845" w:rsidP="00B75371">
            <w:pPr>
              <w:widowControl w:val="0"/>
              <w:rPr>
                <w:rFonts w:eastAsia="Courier New"/>
                <w:color w:val="000000"/>
                <w:sz w:val="20"/>
                <w:szCs w:val="20"/>
              </w:rPr>
            </w:pPr>
            <w:r>
              <w:rPr>
                <w:sz w:val="20"/>
                <w:szCs w:val="20"/>
              </w:rPr>
              <w:t>автоматизация включения насоса;</w:t>
            </w:r>
          </w:p>
        </w:tc>
        <w:tc>
          <w:tcPr>
            <w:tcW w:w="1485" w:type="dxa"/>
          </w:tcPr>
          <w:p w:rsidR="008D0845" w:rsidRDefault="008D0845" w:rsidP="00B75371">
            <w:pPr>
              <w:widowControl w:val="0"/>
              <w:rPr>
                <w:rFonts w:eastAsia="Courier New"/>
                <w:color w:val="000000"/>
                <w:sz w:val="20"/>
                <w:szCs w:val="20"/>
              </w:rPr>
            </w:pPr>
            <w:r>
              <w:rPr>
                <w:sz w:val="20"/>
                <w:szCs w:val="20"/>
              </w:rPr>
              <w:t>458,00</w:t>
            </w:r>
          </w:p>
        </w:tc>
        <w:tc>
          <w:tcPr>
            <w:tcW w:w="1701" w:type="dxa"/>
          </w:tcPr>
          <w:p w:rsidR="008D0845" w:rsidRDefault="008D0845" w:rsidP="00445E8B">
            <w:pPr>
              <w:widowControl w:val="0"/>
              <w:tabs>
                <w:tab w:val="left" w:pos="267"/>
              </w:tabs>
              <w:rPr>
                <w:rFonts w:eastAsia="Courier New"/>
                <w:color w:val="000000"/>
                <w:sz w:val="20"/>
                <w:szCs w:val="20"/>
              </w:rPr>
            </w:pPr>
            <w:r>
              <w:rPr>
                <w:sz w:val="20"/>
                <w:szCs w:val="20"/>
              </w:rPr>
              <w:t>2027</w:t>
            </w:r>
          </w:p>
        </w:tc>
        <w:tc>
          <w:tcPr>
            <w:tcW w:w="1701" w:type="dxa"/>
          </w:tcPr>
          <w:p w:rsidR="008D0845" w:rsidRDefault="008D0845" w:rsidP="00B75371">
            <w:pPr>
              <w:widowControl w:val="0"/>
              <w:rPr>
                <w:rFonts w:eastAsia="Courier New"/>
                <w:color w:val="000000"/>
                <w:sz w:val="20"/>
                <w:szCs w:val="20"/>
              </w:rPr>
            </w:pPr>
            <w:r>
              <w:rPr>
                <w:sz w:val="20"/>
                <w:szCs w:val="20"/>
              </w:rPr>
              <w:t>Местный бюджет</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Строителей, 22 а</w:t>
            </w:r>
          </w:p>
        </w:tc>
        <w:tc>
          <w:tcPr>
            <w:tcW w:w="1917" w:type="dxa"/>
          </w:tcPr>
          <w:p w:rsidR="008D0845" w:rsidRDefault="008D0845" w:rsidP="00B75371">
            <w:pPr>
              <w:rPr>
                <w:rFonts w:eastAsia="Courier New"/>
                <w:color w:val="000000"/>
                <w:sz w:val="20"/>
                <w:szCs w:val="20"/>
              </w:rPr>
            </w:pPr>
            <w:r>
              <w:rPr>
                <w:sz w:val="20"/>
                <w:szCs w:val="20"/>
              </w:rPr>
              <w:t xml:space="preserve">реконструкция отводов для противопожарной технике и подъездных путей - установка систем </w:t>
            </w:r>
            <w:r>
              <w:rPr>
                <w:sz w:val="20"/>
                <w:szCs w:val="20"/>
              </w:rPr>
              <w:lastRenderedPageBreak/>
              <w:t>доочистки и обеззараживания воды;</w:t>
            </w:r>
          </w:p>
          <w:p w:rsidR="008D0845" w:rsidRDefault="008D0845" w:rsidP="00B75371">
            <w:pPr>
              <w:widowControl w:val="0"/>
              <w:rPr>
                <w:rFonts w:eastAsia="Courier New"/>
                <w:color w:val="000000"/>
                <w:sz w:val="20"/>
                <w:szCs w:val="20"/>
              </w:rPr>
            </w:pPr>
            <w:r>
              <w:rPr>
                <w:sz w:val="20"/>
                <w:szCs w:val="20"/>
              </w:rPr>
              <w:t>автоматизация включения насоса;</w:t>
            </w:r>
          </w:p>
        </w:tc>
        <w:tc>
          <w:tcPr>
            <w:tcW w:w="1485" w:type="dxa"/>
          </w:tcPr>
          <w:p w:rsidR="008D0845" w:rsidRDefault="008D0845" w:rsidP="00B75371">
            <w:pPr>
              <w:widowControl w:val="0"/>
              <w:rPr>
                <w:rFonts w:eastAsia="Courier New"/>
                <w:color w:val="000000"/>
                <w:sz w:val="20"/>
                <w:szCs w:val="20"/>
              </w:rPr>
            </w:pPr>
            <w:r>
              <w:rPr>
                <w:sz w:val="20"/>
                <w:szCs w:val="20"/>
              </w:rPr>
              <w:lastRenderedPageBreak/>
              <w:t>458,00</w:t>
            </w:r>
          </w:p>
        </w:tc>
        <w:tc>
          <w:tcPr>
            <w:tcW w:w="1701" w:type="dxa"/>
          </w:tcPr>
          <w:p w:rsidR="008D0845" w:rsidRDefault="008D0845" w:rsidP="00445E8B">
            <w:pPr>
              <w:widowControl w:val="0"/>
              <w:tabs>
                <w:tab w:val="left" w:pos="267"/>
              </w:tabs>
              <w:rPr>
                <w:rFonts w:eastAsia="Courier New"/>
                <w:color w:val="000000"/>
                <w:sz w:val="20"/>
                <w:szCs w:val="20"/>
              </w:rPr>
            </w:pPr>
            <w:r>
              <w:rPr>
                <w:sz w:val="20"/>
                <w:szCs w:val="20"/>
              </w:rPr>
              <w:t>2025</w:t>
            </w:r>
          </w:p>
        </w:tc>
        <w:tc>
          <w:tcPr>
            <w:tcW w:w="1701" w:type="dxa"/>
          </w:tcPr>
          <w:p w:rsidR="008D0845" w:rsidRDefault="008D0845" w:rsidP="00B75371">
            <w:pPr>
              <w:widowControl w:val="0"/>
              <w:rPr>
                <w:rFonts w:eastAsia="Courier New"/>
                <w:color w:val="000000"/>
                <w:sz w:val="20"/>
                <w:szCs w:val="20"/>
              </w:rPr>
            </w:pPr>
            <w:r>
              <w:rPr>
                <w:sz w:val="20"/>
                <w:szCs w:val="20"/>
              </w:rPr>
              <w:t>Местный бюджет</w:t>
            </w:r>
          </w:p>
        </w:tc>
      </w:tr>
      <w:tr w:rsidR="008D0845" w:rsidTr="008D0845">
        <w:tc>
          <w:tcPr>
            <w:tcW w:w="534" w:type="dxa"/>
          </w:tcPr>
          <w:p w:rsidR="008D0845" w:rsidRPr="00913A0C" w:rsidRDefault="008D0845" w:rsidP="00B75371">
            <w:pPr>
              <w:pStyle w:val="a5"/>
              <w:widowControl w:val="0"/>
              <w:numPr>
                <w:ilvl w:val="0"/>
                <w:numId w:val="5"/>
              </w:numPr>
              <w:ind w:left="0" w:firstLine="0"/>
              <w:rPr>
                <w:sz w:val="20"/>
                <w:szCs w:val="20"/>
              </w:rPr>
            </w:pPr>
          </w:p>
        </w:tc>
        <w:tc>
          <w:tcPr>
            <w:tcW w:w="2268" w:type="dxa"/>
          </w:tcPr>
          <w:p w:rsidR="008D0845" w:rsidRDefault="008D0845" w:rsidP="00B75371">
            <w:pPr>
              <w:widowControl w:val="0"/>
              <w:rPr>
                <w:rFonts w:eastAsia="Courier New"/>
                <w:color w:val="000000"/>
                <w:sz w:val="20"/>
                <w:szCs w:val="20"/>
              </w:rPr>
            </w:pPr>
            <w:r>
              <w:rPr>
                <w:sz w:val="20"/>
                <w:szCs w:val="20"/>
              </w:rPr>
              <w:t>Водонапорная башня ул. Восточная, 21 а</w:t>
            </w:r>
          </w:p>
        </w:tc>
        <w:tc>
          <w:tcPr>
            <w:tcW w:w="1917" w:type="dxa"/>
          </w:tcPr>
          <w:p w:rsidR="008D0845" w:rsidRDefault="008D0845" w:rsidP="00B75371">
            <w:pPr>
              <w:rPr>
                <w:rFonts w:eastAsia="Courier New"/>
                <w:color w:val="000000"/>
                <w:sz w:val="20"/>
                <w:szCs w:val="20"/>
              </w:rPr>
            </w:pPr>
            <w:r>
              <w:rPr>
                <w:sz w:val="20"/>
                <w:szCs w:val="20"/>
              </w:rPr>
              <w:t xml:space="preserve">реконструкция отводов для </w:t>
            </w:r>
            <w:proofErr w:type="gramStart"/>
            <w:r>
              <w:rPr>
                <w:sz w:val="20"/>
                <w:szCs w:val="20"/>
              </w:rPr>
              <w:t>противопожарной</w:t>
            </w:r>
            <w:proofErr w:type="gramEnd"/>
            <w:r>
              <w:rPr>
                <w:sz w:val="20"/>
                <w:szCs w:val="20"/>
              </w:rPr>
              <w:t xml:space="preserve"> техник, замена насоса;</w:t>
            </w:r>
          </w:p>
        </w:tc>
        <w:tc>
          <w:tcPr>
            <w:tcW w:w="1485" w:type="dxa"/>
          </w:tcPr>
          <w:p w:rsidR="008D0845" w:rsidRDefault="008D0845" w:rsidP="00B75371">
            <w:pPr>
              <w:widowControl w:val="0"/>
              <w:rPr>
                <w:rFonts w:eastAsia="Courier New"/>
                <w:color w:val="000000"/>
                <w:sz w:val="20"/>
                <w:szCs w:val="20"/>
              </w:rPr>
            </w:pPr>
            <w:r>
              <w:rPr>
                <w:sz w:val="20"/>
                <w:szCs w:val="20"/>
              </w:rPr>
              <w:t>458,00</w:t>
            </w:r>
          </w:p>
        </w:tc>
        <w:tc>
          <w:tcPr>
            <w:tcW w:w="1701" w:type="dxa"/>
          </w:tcPr>
          <w:p w:rsidR="008D0845" w:rsidRDefault="008D0845" w:rsidP="00593B14">
            <w:pPr>
              <w:widowControl w:val="0"/>
              <w:tabs>
                <w:tab w:val="left" w:pos="267"/>
              </w:tabs>
              <w:rPr>
                <w:rFonts w:eastAsia="Courier New"/>
                <w:color w:val="000000"/>
                <w:sz w:val="20"/>
                <w:szCs w:val="20"/>
              </w:rPr>
            </w:pPr>
            <w:r>
              <w:rPr>
                <w:sz w:val="20"/>
                <w:szCs w:val="20"/>
              </w:rPr>
              <w:t>2024</w:t>
            </w:r>
          </w:p>
        </w:tc>
        <w:tc>
          <w:tcPr>
            <w:tcW w:w="1701" w:type="dxa"/>
          </w:tcPr>
          <w:p w:rsidR="008D0845" w:rsidRDefault="008D0845" w:rsidP="00B75371">
            <w:pPr>
              <w:rPr>
                <w:rFonts w:eastAsia="Courier New"/>
                <w:color w:val="000000"/>
                <w:sz w:val="20"/>
                <w:szCs w:val="20"/>
              </w:rPr>
            </w:pPr>
            <w:r>
              <w:rPr>
                <w:sz w:val="20"/>
                <w:szCs w:val="20"/>
              </w:rPr>
              <w:t>Областной бюджет 95%</w:t>
            </w:r>
          </w:p>
          <w:p w:rsidR="008D0845" w:rsidRDefault="008D0845" w:rsidP="00B75371">
            <w:pPr>
              <w:widowControl w:val="0"/>
              <w:rPr>
                <w:rFonts w:eastAsia="Courier New"/>
                <w:color w:val="000000"/>
                <w:sz w:val="20"/>
                <w:szCs w:val="20"/>
              </w:rPr>
            </w:pPr>
            <w:r>
              <w:rPr>
                <w:sz w:val="20"/>
                <w:szCs w:val="20"/>
              </w:rPr>
              <w:t>Местный бюджет 5%</w:t>
            </w:r>
          </w:p>
        </w:tc>
      </w:tr>
      <w:tr w:rsidR="008D0845" w:rsidTr="008D0845">
        <w:tc>
          <w:tcPr>
            <w:tcW w:w="534" w:type="dxa"/>
          </w:tcPr>
          <w:p w:rsidR="008D0845" w:rsidRPr="00292E43" w:rsidRDefault="008D0845" w:rsidP="00B75371">
            <w:pPr>
              <w:widowControl w:val="0"/>
              <w:rPr>
                <w:sz w:val="20"/>
                <w:szCs w:val="20"/>
              </w:rPr>
            </w:pPr>
          </w:p>
        </w:tc>
        <w:tc>
          <w:tcPr>
            <w:tcW w:w="2268" w:type="dxa"/>
          </w:tcPr>
          <w:p w:rsidR="008D0845" w:rsidRDefault="008D0845" w:rsidP="00B75371">
            <w:pPr>
              <w:widowControl w:val="0"/>
              <w:rPr>
                <w:sz w:val="20"/>
                <w:szCs w:val="20"/>
              </w:rPr>
            </w:pPr>
          </w:p>
        </w:tc>
        <w:tc>
          <w:tcPr>
            <w:tcW w:w="1917" w:type="dxa"/>
          </w:tcPr>
          <w:p w:rsidR="008D0845" w:rsidRDefault="008D0845" w:rsidP="00B75371">
            <w:pPr>
              <w:rPr>
                <w:sz w:val="20"/>
                <w:szCs w:val="20"/>
              </w:rPr>
            </w:pPr>
          </w:p>
        </w:tc>
        <w:tc>
          <w:tcPr>
            <w:tcW w:w="1485" w:type="dxa"/>
          </w:tcPr>
          <w:p w:rsidR="008D0845" w:rsidRDefault="008D0845" w:rsidP="00EF70D2">
            <w:pPr>
              <w:widowControl w:val="0"/>
              <w:rPr>
                <w:sz w:val="20"/>
                <w:szCs w:val="20"/>
              </w:rPr>
            </w:pPr>
            <w:r>
              <w:rPr>
                <w:sz w:val="20"/>
                <w:szCs w:val="20"/>
              </w:rPr>
              <w:t>17720,00</w:t>
            </w:r>
            <w:r w:rsidR="004C59A8">
              <w:rPr>
                <w:sz w:val="20"/>
                <w:szCs w:val="20"/>
              </w:rPr>
              <w:fldChar w:fldCharType="begin"/>
            </w:r>
            <w:r>
              <w:rPr>
                <w:sz w:val="20"/>
                <w:szCs w:val="20"/>
              </w:rPr>
              <w:instrText xml:space="preserve"> =SUM(ABOVE) </w:instrText>
            </w:r>
            <w:r w:rsidR="004C59A8">
              <w:rPr>
                <w:sz w:val="20"/>
                <w:szCs w:val="20"/>
              </w:rPr>
              <w:fldChar w:fldCharType="end"/>
            </w:r>
          </w:p>
        </w:tc>
        <w:tc>
          <w:tcPr>
            <w:tcW w:w="1701" w:type="dxa"/>
          </w:tcPr>
          <w:p w:rsidR="008D0845" w:rsidRDefault="008D0845" w:rsidP="00B75371">
            <w:pPr>
              <w:widowControl w:val="0"/>
              <w:tabs>
                <w:tab w:val="left" w:pos="267"/>
              </w:tabs>
              <w:rPr>
                <w:sz w:val="20"/>
                <w:szCs w:val="20"/>
              </w:rPr>
            </w:pPr>
          </w:p>
        </w:tc>
        <w:tc>
          <w:tcPr>
            <w:tcW w:w="1701" w:type="dxa"/>
          </w:tcPr>
          <w:p w:rsidR="008D0845" w:rsidRDefault="008D0845" w:rsidP="00B75371">
            <w:pPr>
              <w:rPr>
                <w:sz w:val="20"/>
                <w:szCs w:val="20"/>
              </w:rPr>
            </w:pPr>
          </w:p>
        </w:tc>
      </w:tr>
    </w:tbl>
    <w:p w:rsidR="00B75371" w:rsidRDefault="00B75371"/>
    <w:p w:rsidR="00B75371" w:rsidRDefault="00B75371">
      <w:r>
        <w:t>Канализационные сети, КНС, СБО (КОС)</w:t>
      </w:r>
    </w:p>
    <w:p w:rsidR="00B75371" w:rsidRDefault="00B75371"/>
    <w:tbl>
      <w:tblPr>
        <w:tblStyle w:val="a4"/>
        <w:tblW w:w="9606" w:type="dxa"/>
        <w:tblLayout w:type="fixed"/>
        <w:tblLook w:val="04A0"/>
      </w:tblPr>
      <w:tblGrid>
        <w:gridCol w:w="534"/>
        <w:gridCol w:w="2268"/>
        <w:gridCol w:w="1917"/>
        <w:gridCol w:w="1485"/>
        <w:gridCol w:w="1701"/>
        <w:gridCol w:w="1701"/>
      </w:tblGrid>
      <w:tr w:rsidR="008D0845" w:rsidTr="008D0845">
        <w:tc>
          <w:tcPr>
            <w:tcW w:w="534" w:type="dxa"/>
          </w:tcPr>
          <w:p w:rsidR="008D0845" w:rsidRPr="00B75371" w:rsidRDefault="008D0845" w:rsidP="00B75371">
            <w:pPr>
              <w:widowControl w:val="0"/>
              <w:rPr>
                <w:sz w:val="20"/>
                <w:szCs w:val="20"/>
              </w:rPr>
            </w:pPr>
          </w:p>
        </w:tc>
        <w:tc>
          <w:tcPr>
            <w:tcW w:w="2268" w:type="dxa"/>
          </w:tcPr>
          <w:p w:rsidR="008D0845" w:rsidRDefault="008D0845" w:rsidP="00231629">
            <w:pPr>
              <w:jc w:val="center"/>
              <w:rPr>
                <w:rFonts w:eastAsia="Courier New"/>
                <w:color w:val="000000"/>
                <w:sz w:val="20"/>
                <w:szCs w:val="20"/>
              </w:rPr>
            </w:pPr>
            <w:r>
              <w:rPr>
                <w:sz w:val="20"/>
                <w:szCs w:val="20"/>
              </w:rPr>
              <w:t>Наименование</w:t>
            </w:r>
          </w:p>
          <w:p w:rsidR="008D0845" w:rsidRDefault="008D0845" w:rsidP="00231629">
            <w:pPr>
              <w:jc w:val="center"/>
              <w:rPr>
                <w:sz w:val="20"/>
                <w:szCs w:val="20"/>
              </w:rPr>
            </w:pPr>
            <w:r>
              <w:rPr>
                <w:sz w:val="20"/>
                <w:szCs w:val="20"/>
              </w:rPr>
              <w:t>объекта</w:t>
            </w:r>
          </w:p>
          <w:p w:rsidR="008D0845" w:rsidRDefault="008D0845" w:rsidP="00231629">
            <w:pPr>
              <w:widowControl w:val="0"/>
              <w:jc w:val="center"/>
              <w:rPr>
                <w:rFonts w:eastAsia="Courier New"/>
                <w:sz w:val="20"/>
                <w:szCs w:val="20"/>
              </w:rPr>
            </w:pPr>
            <w:r>
              <w:rPr>
                <w:sz w:val="20"/>
                <w:szCs w:val="20"/>
              </w:rPr>
              <w:t>строительства</w:t>
            </w:r>
          </w:p>
        </w:tc>
        <w:tc>
          <w:tcPr>
            <w:tcW w:w="1917" w:type="dxa"/>
          </w:tcPr>
          <w:p w:rsidR="008D0845" w:rsidRDefault="008D0845" w:rsidP="00231629">
            <w:pPr>
              <w:ind w:left="-264" w:firstLine="567"/>
              <w:jc w:val="center"/>
              <w:rPr>
                <w:rFonts w:eastAsia="Courier New"/>
                <w:color w:val="000000"/>
                <w:sz w:val="20"/>
                <w:szCs w:val="20"/>
              </w:rPr>
            </w:pPr>
            <w:r>
              <w:rPr>
                <w:sz w:val="20"/>
                <w:szCs w:val="20"/>
              </w:rPr>
              <w:t>Описание</w:t>
            </w:r>
          </w:p>
          <w:p w:rsidR="008D0845" w:rsidRDefault="008D0845" w:rsidP="00231629">
            <w:pPr>
              <w:ind w:left="-264" w:firstLine="567"/>
              <w:jc w:val="center"/>
              <w:rPr>
                <w:sz w:val="20"/>
                <w:szCs w:val="20"/>
              </w:rPr>
            </w:pPr>
            <w:r>
              <w:rPr>
                <w:sz w:val="20"/>
                <w:szCs w:val="20"/>
              </w:rPr>
              <w:t>необходимых работ,</w:t>
            </w:r>
          </w:p>
          <w:p w:rsidR="008D0845" w:rsidRDefault="008D0845" w:rsidP="00231629">
            <w:pPr>
              <w:widowControl w:val="0"/>
              <w:ind w:left="-264" w:firstLine="567"/>
              <w:jc w:val="center"/>
              <w:rPr>
                <w:rFonts w:eastAsia="Courier New"/>
                <w:color w:val="000000"/>
                <w:sz w:val="20"/>
                <w:szCs w:val="20"/>
              </w:rPr>
            </w:pPr>
            <w:r>
              <w:rPr>
                <w:sz w:val="20"/>
                <w:szCs w:val="20"/>
              </w:rPr>
              <w:t>параметры объекта</w:t>
            </w:r>
          </w:p>
        </w:tc>
        <w:tc>
          <w:tcPr>
            <w:tcW w:w="1485" w:type="dxa"/>
          </w:tcPr>
          <w:p w:rsidR="008D0845" w:rsidRDefault="008D0845" w:rsidP="00231629">
            <w:pPr>
              <w:jc w:val="center"/>
              <w:rPr>
                <w:rFonts w:eastAsia="Courier New"/>
                <w:color w:val="000000"/>
                <w:sz w:val="20"/>
                <w:szCs w:val="20"/>
              </w:rPr>
            </w:pPr>
            <w:r>
              <w:rPr>
                <w:sz w:val="20"/>
                <w:szCs w:val="20"/>
              </w:rPr>
              <w:t>Укрупненная</w:t>
            </w:r>
          </w:p>
          <w:p w:rsidR="008D0845" w:rsidRDefault="008D0845" w:rsidP="00231629">
            <w:pPr>
              <w:jc w:val="center"/>
              <w:rPr>
                <w:sz w:val="20"/>
                <w:szCs w:val="20"/>
              </w:rPr>
            </w:pPr>
            <w:r>
              <w:rPr>
                <w:sz w:val="20"/>
                <w:szCs w:val="20"/>
              </w:rPr>
              <w:t>предварительная</w:t>
            </w:r>
          </w:p>
          <w:p w:rsidR="008D0845" w:rsidRDefault="008D0845" w:rsidP="00231629">
            <w:pPr>
              <w:widowControl w:val="0"/>
              <w:jc w:val="center"/>
              <w:rPr>
                <w:sz w:val="20"/>
                <w:szCs w:val="20"/>
              </w:rPr>
            </w:pPr>
            <w:r>
              <w:rPr>
                <w:sz w:val="20"/>
                <w:szCs w:val="20"/>
              </w:rPr>
              <w:t xml:space="preserve">стоимость работ </w:t>
            </w:r>
          </w:p>
          <w:p w:rsidR="008D0845" w:rsidRDefault="008D0845" w:rsidP="00231629">
            <w:pPr>
              <w:widowControl w:val="0"/>
              <w:jc w:val="center"/>
              <w:rPr>
                <w:rFonts w:eastAsia="Courier New"/>
                <w:color w:val="000000"/>
                <w:sz w:val="20"/>
                <w:szCs w:val="20"/>
              </w:rPr>
            </w:pPr>
            <w:r>
              <w:rPr>
                <w:sz w:val="20"/>
                <w:szCs w:val="20"/>
              </w:rPr>
              <w:t>(тыс. руб.)</w:t>
            </w:r>
          </w:p>
        </w:tc>
        <w:tc>
          <w:tcPr>
            <w:tcW w:w="1701" w:type="dxa"/>
          </w:tcPr>
          <w:p w:rsidR="008D0845" w:rsidRDefault="008D0845" w:rsidP="00231629">
            <w:pPr>
              <w:jc w:val="center"/>
              <w:rPr>
                <w:sz w:val="20"/>
                <w:szCs w:val="20"/>
              </w:rPr>
            </w:pPr>
            <w:r>
              <w:rPr>
                <w:sz w:val="20"/>
                <w:szCs w:val="20"/>
              </w:rPr>
              <w:t>Планируемые</w:t>
            </w:r>
          </w:p>
          <w:p w:rsidR="008D0845" w:rsidRDefault="008D0845" w:rsidP="00231629">
            <w:pPr>
              <w:widowControl w:val="0"/>
              <w:jc w:val="center"/>
              <w:rPr>
                <w:rFonts w:eastAsia="Courier New"/>
                <w:color w:val="000000"/>
                <w:sz w:val="20"/>
                <w:szCs w:val="20"/>
              </w:rPr>
            </w:pPr>
            <w:r>
              <w:rPr>
                <w:sz w:val="20"/>
                <w:szCs w:val="20"/>
              </w:rPr>
              <w:t>сроки реализации, годы</w:t>
            </w:r>
          </w:p>
        </w:tc>
        <w:tc>
          <w:tcPr>
            <w:tcW w:w="1701" w:type="dxa"/>
          </w:tcPr>
          <w:p w:rsidR="008D0845" w:rsidRDefault="008D0845" w:rsidP="00231629">
            <w:pPr>
              <w:ind w:left="-567" w:firstLine="567"/>
              <w:jc w:val="center"/>
              <w:rPr>
                <w:rFonts w:eastAsia="Courier New"/>
                <w:color w:val="000000"/>
                <w:sz w:val="20"/>
                <w:szCs w:val="20"/>
              </w:rPr>
            </w:pPr>
            <w:r>
              <w:rPr>
                <w:sz w:val="20"/>
                <w:szCs w:val="20"/>
              </w:rPr>
              <w:t>Источник</w:t>
            </w:r>
          </w:p>
          <w:p w:rsidR="008D0845" w:rsidRDefault="008D0845" w:rsidP="00231629">
            <w:pPr>
              <w:widowControl w:val="0"/>
              <w:ind w:left="-567" w:firstLine="567"/>
              <w:jc w:val="center"/>
              <w:rPr>
                <w:rFonts w:eastAsia="Courier New"/>
                <w:color w:val="000000"/>
                <w:sz w:val="20"/>
                <w:szCs w:val="20"/>
              </w:rPr>
            </w:pPr>
            <w:r>
              <w:rPr>
                <w:sz w:val="20"/>
                <w:szCs w:val="20"/>
              </w:rPr>
              <w:t>финансирования</w:t>
            </w:r>
          </w:p>
        </w:tc>
      </w:tr>
      <w:tr w:rsidR="008D0845" w:rsidTr="008D0845">
        <w:tc>
          <w:tcPr>
            <w:tcW w:w="534" w:type="dxa"/>
          </w:tcPr>
          <w:p w:rsidR="008D0845" w:rsidRPr="00B75371" w:rsidRDefault="008D0845" w:rsidP="00B75371">
            <w:pPr>
              <w:widowControl w:val="0"/>
              <w:rPr>
                <w:sz w:val="20"/>
                <w:szCs w:val="20"/>
              </w:rPr>
            </w:pPr>
            <w:r>
              <w:rPr>
                <w:sz w:val="20"/>
                <w:szCs w:val="20"/>
              </w:rPr>
              <w:t>1.</w:t>
            </w:r>
          </w:p>
        </w:tc>
        <w:tc>
          <w:tcPr>
            <w:tcW w:w="2268" w:type="dxa"/>
          </w:tcPr>
          <w:p w:rsidR="008D0845" w:rsidRPr="00CB0CF2" w:rsidRDefault="008D0845" w:rsidP="00231629">
            <w:pPr>
              <w:ind w:left="181" w:right="109"/>
              <w:rPr>
                <w:rFonts w:eastAsia="Courier New"/>
                <w:color w:val="000000"/>
                <w:sz w:val="20"/>
                <w:szCs w:val="20"/>
              </w:rPr>
            </w:pPr>
            <w:r w:rsidRPr="00CB0CF2">
              <w:rPr>
                <w:sz w:val="20"/>
                <w:szCs w:val="20"/>
              </w:rPr>
              <w:t>Ремонт</w:t>
            </w:r>
          </w:p>
          <w:p w:rsidR="008D0845" w:rsidRPr="00CB0CF2" w:rsidRDefault="008D0845" w:rsidP="00231629">
            <w:pPr>
              <w:ind w:left="181" w:right="109"/>
              <w:rPr>
                <w:sz w:val="20"/>
                <w:szCs w:val="20"/>
              </w:rPr>
            </w:pPr>
            <w:r w:rsidRPr="00CB0CF2">
              <w:rPr>
                <w:sz w:val="20"/>
                <w:szCs w:val="20"/>
              </w:rPr>
              <w:t>канализационных</w:t>
            </w:r>
          </w:p>
          <w:p w:rsidR="008D0845" w:rsidRPr="00CB0CF2" w:rsidRDefault="008D0845" w:rsidP="00231629">
            <w:pPr>
              <w:widowControl w:val="0"/>
              <w:ind w:left="181" w:right="109"/>
              <w:rPr>
                <w:rFonts w:eastAsia="Courier New"/>
                <w:color w:val="000000"/>
                <w:sz w:val="20"/>
                <w:szCs w:val="20"/>
              </w:rPr>
            </w:pPr>
            <w:r w:rsidRPr="00CB0CF2">
              <w:rPr>
                <w:sz w:val="20"/>
                <w:szCs w:val="20"/>
              </w:rPr>
              <w:t>колодцев</w:t>
            </w:r>
          </w:p>
        </w:tc>
        <w:tc>
          <w:tcPr>
            <w:tcW w:w="1917" w:type="dxa"/>
          </w:tcPr>
          <w:p w:rsidR="008D0845" w:rsidRPr="00CB0CF2" w:rsidRDefault="008D0845" w:rsidP="00F053DA">
            <w:pPr>
              <w:widowControl w:val="0"/>
              <w:ind w:left="181" w:right="109"/>
              <w:rPr>
                <w:rFonts w:eastAsia="Courier New"/>
                <w:color w:val="000000"/>
                <w:sz w:val="20"/>
                <w:szCs w:val="20"/>
              </w:rPr>
            </w:pPr>
            <w:r w:rsidRPr="00CB0CF2">
              <w:rPr>
                <w:sz w:val="20"/>
                <w:szCs w:val="20"/>
              </w:rPr>
              <w:t xml:space="preserve">Замена крышек и установка новых </w:t>
            </w:r>
          </w:p>
        </w:tc>
        <w:tc>
          <w:tcPr>
            <w:tcW w:w="1485" w:type="dxa"/>
          </w:tcPr>
          <w:p w:rsidR="008D0845" w:rsidRPr="008D0845" w:rsidRDefault="008D0845" w:rsidP="00231629">
            <w:pPr>
              <w:widowControl w:val="0"/>
              <w:rPr>
                <w:rFonts w:eastAsia="Courier New"/>
                <w:color w:val="000000"/>
                <w:sz w:val="20"/>
                <w:szCs w:val="20"/>
              </w:rPr>
            </w:pPr>
            <w:r w:rsidRPr="008D0845">
              <w:rPr>
                <w:sz w:val="20"/>
                <w:szCs w:val="20"/>
              </w:rPr>
              <w:t>300,0</w:t>
            </w:r>
          </w:p>
        </w:tc>
        <w:tc>
          <w:tcPr>
            <w:tcW w:w="1701" w:type="dxa"/>
          </w:tcPr>
          <w:p w:rsidR="008D0845" w:rsidRPr="00CB0CF2" w:rsidRDefault="008D0845" w:rsidP="00445E8B">
            <w:pPr>
              <w:widowControl w:val="0"/>
              <w:ind w:right="109"/>
              <w:rPr>
                <w:rFonts w:eastAsia="Courier New"/>
                <w:color w:val="000000"/>
                <w:sz w:val="20"/>
                <w:szCs w:val="20"/>
              </w:rPr>
            </w:pPr>
            <w:r w:rsidRPr="00CB0CF2">
              <w:rPr>
                <w:sz w:val="20"/>
                <w:szCs w:val="20"/>
              </w:rPr>
              <w:t>202</w:t>
            </w:r>
            <w:r>
              <w:rPr>
                <w:sz w:val="20"/>
                <w:szCs w:val="20"/>
              </w:rPr>
              <w:t>5</w:t>
            </w:r>
          </w:p>
        </w:tc>
        <w:tc>
          <w:tcPr>
            <w:tcW w:w="1701" w:type="dxa"/>
          </w:tcPr>
          <w:p w:rsidR="008D0845" w:rsidRPr="00CB0CF2" w:rsidRDefault="008D0845" w:rsidP="00231629">
            <w:pPr>
              <w:widowControl w:val="0"/>
              <w:ind w:right="109"/>
              <w:rPr>
                <w:rFonts w:eastAsia="Courier New"/>
                <w:color w:val="000000"/>
                <w:sz w:val="20"/>
                <w:szCs w:val="20"/>
              </w:rPr>
            </w:pPr>
            <w:r w:rsidRPr="00CB0CF2">
              <w:rPr>
                <w:sz w:val="20"/>
                <w:szCs w:val="20"/>
              </w:rPr>
              <w:t>Местный бюджет</w:t>
            </w:r>
          </w:p>
        </w:tc>
      </w:tr>
      <w:tr w:rsidR="008D0845" w:rsidTr="008D0845">
        <w:tc>
          <w:tcPr>
            <w:tcW w:w="534" w:type="dxa"/>
          </w:tcPr>
          <w:p w:rsidR="008D0845" w:rsidRPr="00B75371" w:rsidRDefault="008D0845" w:rsidP="00B75371">
            <w:pPr>
              <w:widowControl w:val="0"/>
              <w:rPr>
                <w:sz w:val="20"/>
                <w:szCs w:val="20"/>
              </w:rPr>
            </w:pPr>
            <w:r>
              <w:rPr>
                <w:sz w:val="20"/>
                <w:szCs w:val="20"/>
              </w:rPr>
              <w:t>2.</w:t>
            </w:r>
          </w:p>
        </w:tc>
        <w:tc>
          <w:tcPr>
            <w:tcW w:w="2268" w:type="dxa"/>
          </w:tcPr>
          <w:p w:rsidR="008D0845" w:rsidRPr="00CB0CF2" w:rsidRDefault="008D0845" w:rsidP="00B75371">
            <w:pPr>
              <w:ind w:left="181" w:right="109"/>
              <w:rPr>
                <w:rFonts w:eastAsia="Courier New"/>
                <w:color w:val="000000"/>
                <w:sz w:val="20"/>
                <w:szCs w:val="20"/>
              </w:rPr>
            </w:pPr>
            <w:r w:rsidRPr="00CB0CF2">
              <w:rPr>
                <w:sz w:val="20"/>
                <w:szCs w:val="20"/>
              </w:rPr>
              <w:t>Станция</w:t>
            </w:r>
          </w:p>
          <w:p w:rsidR="008D0845" w:rsidRPr="00CB0CF2" w:rsidRDefault="008D0845" w:rsidP="00B75371">
            <w:pPr>
              <w:ind w:left="181" w:right="109"/>
              <w:rPr>
                <w:sz w:val="20"/>
                <w:szCs w:val="20"/>
              </w:rPr>
            </w:pPr>
            <w:r w:rsidRPr="00CB0CF2">
              <w:rPr>
                <w:sz w:val="20"/>
                <w:szCs w:val="20"/>
              </w:rPr>
              <w:t>биологической</w:t>
            </w:r>
          </w:p>
          <w:p w:rsidR="008D0845" w:rsidRPr="00CB0CF2" w:rsidRDefault="008D0845" w:rsidP="00B75371">
            <w:pPr>
              <w:ind w:left="181" w:right="109"/>
              <w:rPr>
                <w:sz w:val="20"/>
                <w:szCs w:val="20"/>
              </w:rPr>
            </w:pPr>
            <w:r w:rsidRPr="00CB0CF2">
              <w:rPr>
                <w:sz w:val="20"/>
                <w:szCs w:val="20"/>
              </w:rPr>
              <w:t>очистки</w:t>
            </w:r>
          </w:p>
        </w:tc>
        <w:tc>
          <w:tcPr>
            <w:tcW w:w="1917" w:type="dxa"/>
          </w:tcPr>
          <w:p w:rsidR="008D0845" w:rsidRPr="00CB0CF2" w:rsidRDefault="008D0845" w:rsidP="00B75371">
            <w:pPr>
              <w:widowControl w:val="0"/>
              <w:ind w:left="181" w:right="109"/>
              <w:rPr>
                <w:sz w:val="20"/>
                <w:szCs w:val="20"/>
              </w:rPr>
            </w:pPr>
            <w:r w:rsidRPr="00CB0CF2">
              <w:rPr>
                <w:sz w:val="20"/>
                <w:szCs w:val="20"/>
              </w:rPr>
              <w:t>Проектирование реконструкции</w:t>
            </w:r>
          </w:p>
          <w:p w:rsidR="008D0845" w:rsidRPr="00CB0CF2" w:rsidRDefault="008D0845" w:rsidP="00B75371">
            <w:pPr>
              <w:widowControl w:val="0"/>
              <w:ind w:left="181" w:right="109"/>
              <w:rPr>
                <w:sz w:val="20"/>
                <w:szCs w:val="20"/>
              </w:rPr>
            </w:pPr>
            <w:r w:rsidRPr="00CB0CF2">
              <w:rPr>
                <w:sz w:val="20"/>
                <w:szCs w:val="20"/>
              </w:rPr>
              <w:t xml:space="preserve">СБО </w:t>
            </w:r>
          </w:p>
        </w:tc>
        <w:tc>
          <w:tcPr>
            <w:tcW w:w="1485" w:type="dxa"/>
          </w:tcPr>
          <w:p w:rsidR="008D0845" w:rsidRPr="00CB0CF2" w:rsidRDefault="008D0845" w:rsidP="00B75371">
            <w:pPr>
              <w:widowControl w:val="0"/>
              <w:rPr>
                <w:sz w:val="20"/>
                <w:szCs w:val="20"/>
              </w:rPr>
            </w:pPr>
            <w:r>
              <w:rPr>
                <w:sz w:val="20"/>
                <w:szCs w:val="20"/>
              </w:rPr>
              <w:t>11145</w:t>
            </w:r>
            <w:r w:rsidRPr="00CB0CF2">
              <w:rPr>
                <w:sz w:val="20"/>
                <w:szCs w:val="20"/>
              </w:rPr>
              <w:t>,0</w:t>
            </w:r>
          </w:p>
        </w:tc>
        <w:tc>
          <w:tcPr>
            <w:tcW w:w="1701" w:type="dxa"/>
          </w:tcPr>
          <w:p w:rsidR="008D0845" w:rsidRPr="00CB0CF2" w:rsidRDefault="008D0845" w:rsidP="008910B7">
            <w:pPr>
              <w:widowControl w:val="0"/>
              <w:ind w:right="109"/>
              <w:rPr>
                <w:sz w:val="20"/>
                <w:szCs w:val="20"/>
              </w:rPr>
            </w:pPr>
            <w:r w:rsidRPr="00CB0CF2">
              <w:rPr>
                <w:sz w:val="20"/>
                <w:szCs w:val="20"/>
              </w:rPr>
              <w:t>202</w:t>
            </w:r>
            <w:r>
              <w:rPr>
                <w:sz w:val="20"/>
                <w:szCs w:val="20"/>
              </w:rPr>
              <w:t>5</w:t>
            </w:r>
          </w:p>
        </w:tc>
        <w:tc>
          <w:tcPr>
            <w:tcW w:w="1701" w:type="dxa"/>
          </w:tcPr>
          <w:p w:rsidR="008D0845" w:rsidRPr="00CB0CF2" w:rsidRDefault="008D0845" w:rsidP="00B75371">
            <w:pPr>
              <w:rPr>
                <w:rFonts w:eastAsia="Courier New"/>
                <w:color w:val="000000"/>
                <w:sz w:val="20"/>
                <w:szCs w:val="20"/>
              </w:rPr>
            </w:pPr>
            <w:r w:rsidRPr="00CB0CF2">
              <w:rPr>
                <w:sz w:val="20"/>
                <w:szCs w:val="20"/>
              </w:rPr>
              <w:t>Областной бюджет 95%</w:t>
            </w:r>
          </w:p>
          <w:p w:rsidR="008D0845" w:rsidRPr="00CB0CF2" w:rsidRDefault="008D0845" w:rsidP="00445E8B">
            <w:pPr>
              <w:rPr>
                <w:sz w:val="20"/>
                <w:szCs w:val="20"/>
              </w:rPr>
            </w:pPr>
            <w:r w:rsidRPr="00CB0CF2">
              <w:rPr>
                <w:sz w:val="20"/>
                <w:szCs w:val="20"/>
              </w:rPr>
              <w:t>Местный бюджет 5%</w:t>
            </w:r>
          </w:p>
        </w:tc>
      </w:tr>
      <w:tr w:rsidR="008D0845" w:rsidTr="008D0845">
        <w:tc>
          <w:tcPr>
            <w:tcW w:w="534" w:type="dxa"/>
          </w:tcPr>
          <w:p w:rsidR="008D0845" w:rsidRPr="00B75371" w:rsidRDefault="008D0845" w:rsidP="00B75371">
            <w:pPr>
              <w:widowControl w:val="0"/>
              <w:rPr>
                <w:sz w:val="20"/>
                <w:szCs w:val="20"/>
              </w:rPr>
            </w:pPr>
            <w:r>
              <w:rPr>
                <w:sz w:val="20"/>
                <w:szCs w:val="20"/>
              </w:rPr>
              <w:t>3.</w:t>
            </w:r>
          </w:p>
        </w:tc>
        <w:tc>
          <w:tcPr>
            <w:tcW w:w="2268" w:type="dxa"/>
          </w:tcPr>
          <w:p w:rsidR="008D0845" w:rsidRPr="00CB0CF2" w:rsidRDefault="008D0845" w:rsidP="00B75371">
            <w:pPr>
              <w:ind w:left="181" w:right="109"/>
              <w:rPr>
                <w:rFonts w:eastAsia="Courier New"/>
                <w:color w:val="000000"/>
                <w:sz w:val="20"/>
                <w:szCs w:val="20"/>
              </w:rPr>
            </w:pPr>
            <w:r w:rsidRPr="00CB0CF2">
              <w:rPr>
                <w:sz w:val="20"/>
                <w:szCs w:val="20"/>
              </w:rPr>
              <w:t>Станция</w:t>
            </w:r>
          </w:p>
          <w:p w:rsidR="008D0845" w:rsidRPr="00CB0CF2" w:rsidRDefault="008D0845" w:rsidP="00B75371">
            <w:pPr>
              <w:ind w:left="181" w:right="109"/>
              <w:rPr>
                <w:sz w:val="20"/>
                <w:szCs w:val="20"/>
              </w:rPr>
            </w:pPr>
            <w:r w:rsidRPr="00CB0CF2">
              <w:rPr>
                <w:sz w:val="20"/>
                <w:szCs w:val="20"/>
              </w:rPr>
              <w:t>биологической</w:t>
            </w:r>
          </w:p>
          <w:p w:rsidR="008D0845" w:rsidRPr="00CB0CF2" w:rsidRDefault="008D0845" w:rsidP="00B75371">
            <w:pPr>
              <w:widowControl w:val="0"/>
              <w:ind w:left="181" w:right="109"/>
              <w:rPr>
                <w:rFonts w:eastAsia="Courier New"/>
                <w:color w:val="000000"/>
                <w:sz w:val="20"/>
                <w:szCs w:val="20"/>
              </w:rPr>
            </w:pPr>
            <w:r w:rsidRPr="00CB0CF2">
              <w:rPr>
                <w:sz w:val="20"/>
                <w:szCs w:val="20"/>
              </w:rPr>
              <w:t>очистки</w:t>
            </w:r>
          </w:p>
        </w:tc>
        <w:tc>
          <w:tcPr>
            <w:tcW w:w="1917" w:type="dxa"/>
          </w:tcPr>
          <w:p w:rsidR="008D0845" w:rsidRPr="00CB0CF2" w:rsidRDefault="008D0845" w:rsidP="00B75371">
            <w:pPr>
              <w:widowControl w:val="0"/>
              <w:ind w:left="181" w:right="109"/>
              <w:rPr>
                <w:rFonts w:eastAsia="Courier New"/>
                <w:color w:val="000000"/>
                <w:sz w:val="20"/>
                <w:szCs w:val="20"/>
              </w:rPr>
            </w:pPr>
            <w:r w:rsidRPr="00CB0CF2">
              <w:rPr>
                <w:sz w:val="20"/>
                <w:szCs w:val="20"/>
              </w:rPr>
              <w:t xml:space="preserve">Реконструкция станции биологической очистки </w:t>
            </w:r>
          </w:p>
        </w:tc>
        <w:tc>
          <w:tcPr>
            <w:tcW w:w="1485" w:type="dxa"/>
          </w:tcPr>
          <w:p w:rsidR="008D0845" w:rsidRPr="00CB0CF2" w:rsidRDefault="008D0845" w:rsidP="00B75371">
            <w:pPr>
              <w:widowControl w:val="0"/>
              <w:rPr>
                <w:rFonts w:eastAsia="Courier New"/>
                <w:color w:val="000000"/>
                <w:sz w:val="20"/>
                <w:szCs w:val="20"/>
              </w:rPr>
            </w:pPr>
            <w:r>
              <w:rPr>
                <w:sz w:val="20"/>
                <w:szCs w:val="20"/>
              </w:rPr>
              <w:t>120</w:t>
            </w:r>
            <w:r w:rsidRPr="00CB0CF2">
              <w:rPr>
                <w:sz w:val="20"/>
                <w:szCs w:val="20"/>
              </w:rPr>
              <w:t>000,0</w:t>
            </w:r>
          </w:p>
        </w:tc>
        <w:tc>
          <w:tcPr>
            <w:tcW w:w="1701" w:type="dxa"/>
          </w:tcPr>
          <w:p w:rsidR="008D0845" w:rsidRPr="00CB0CF2" w:rsidRDefault="008D0845" w:rsidP="008910B7">
            <w:pPr>
              <w:widowControl w:val="0"/>
              <w:ind w:right="109"/>
              <w:rPr>
                <w:rFonts w:eastAsia="Courier New"/>
                <w:color w:val="000000"/>
                <w:sz w:val="20"/>
                <w:szCs w:val="20"/>
              </w:rPr>
            </w:pPr>
            <w:r w:rsidRPr="00CB0CF2">
              <w:rPr>
                <w:sz w:val="20"/>
                <w:szCs w:val="20"/>
              </w:rPr>
              <w:t>202</w:t>
            </w:r>
            <w:r>
              <w:rPr>
                <w:sz w:val="20"/>
                <w:szCs w:val="20"/>
              </w:rPr>
              <w:t>6</w:t>
            </w:r>
          </w:p>
        </w:tc>
        <w:tc>
          <w:tcPr>
            <w:tcW w:w="1701" w:type="dxa"/>
          </w:tcPr>
          <w:p w:rsidR="008D0845" w:rsidRPr="00CB0CF2" w:rsidRDefault="008D0845" w:rsidP="00B75371">
            <w:pPr>
              <w:rPr>
                <w:rFonts w:eastAsia="Courier New"/>
                <w:color w:val="000000"/>
                <w:sz w:val="20"/>
                <w:szCs w:val="20"/>
              </w:rPr>
            </w:pPr>
            <w:r w:rsidRPr="00CB0CF2">
              <w:rPr>
                <w:sz w:val="20"/>
                <w:szCs w:val="20"/>
              </w:rPr>
              <w:t>Областной бюджет 95%</w:t>
            </w:r>
          </w:p>
          <w:p w:rsidR="008D0845" w:rsidRPr="00445E8B" w:rsidRDefault="008D0845" w:rsidP="00445E8B">
            <w:pPr>
              <w:rPr>
                <w:sz w:val="20"/>
                <w:szCs w:val="20"/>
              </w:rPr>
            </w:pPr>
            <w:r w:rsidRPr="00CB0CF2">
              <w:rPr>
                <w:sz w:val="20"/>
                <w:szCs w:val="20"/>
              </w:rPr>
              <w:t>Местный бюджет 5%</w:t>
            </w:r>
          </w:p>
        </w:tc>
      </w:tr>
      <w:tr w:rsidR="008D0845" w:rsidTr="008D0845">
        <w:tc>
          <w:tcPr>
            <w:tcW w:w="534" w:type="dxa"/>
          </w:tcPr>
          <w:p w:rsidR="008D0845" w:rsidRPr="00B75371" w:rsidRDefault="008D0845" w:rsidP="00B75371">
            <w:pPr>
              <w:widowControl w:val="0"/>
              <w:rPr>
                <w:sz w:val="20"/>
                <w:szCs w:val="20"/>
              </w:rPr>
            </w:pPr>
            <w:r>
              <w:rPr>
                <w:sz w:val="20"/>
                <w:szCs w:val="20"/>
              </w:rPr>
              <w:t>4.</w:t>
            </w:r>
          </w:p>
        </w:tc>
        <w:tc>
          <w:tcPr>
            <w:tcW w:w="2268" w:type="dxa"/>
          </w:tcPr>
          <w:p w:rsidR="008D0845" w:rsidRPr="00CB0CF2" w:rsidRDefault="008D0845" w:rsidP="00B75371">
            <w:pPr>
              <w:ind w:left="181" w:right="109"/>
              <w:rPr>
                <w:sz w:val="20"/>
                <w:szCs w:val="20"/>
              </w:rPr>
            </w:pPr>
            <w:r w:rsidRPr="00CB0CF2">
              <w:rPr>
                <w:sz w:val="20"/>
                <w:szCs w:val="20"/>
              </w:rPr>
              <w:t>КНС ул</w:t>
            </w:r>
            <w:proofErr w:type="gramStart"/>
            <w:r w:rsidRPr="00CB0CF2">
              <w:rPr>
                <w:sz w:val="20"/>
                <w:szCs w:val="20"/>
              </w:rPr>
              <w:t>.М</w:t>
            </w:r>
            <w:proofErr w:type="gramEnd"/>
            <w:r w:rsidRPr="00CB0CF2">
              <w:rPr>
                <w:sz w:val="20"/>
                <w:szCs w:val="20"/>
              </w:rPr>
              <w:t>атвеева</w:t>
            </w:r>
          </w:p>
        </w:tc>
        <w:tc>
          <w:tcPr>
            <w:tcW w:w="1917" w:type="dxa"/>
          </w:tcPr>
          <w:p w:rsidR="008D0845" w:rsidRPr="00CB0CF2" w:rsidRDefault="008D0845" w:rsidP="00B75371">
            <w:pPr>
              <w:widowControl w:val="0"/>
              <w:ind w:left="181" w:right="109"/>
              <w:rPr>
                <w:sz w:val="20"/>
                <w:szCs w:val="20"/>
              </w:rPr>
            </w:pPr>
            <w:r w:rsidRPr="00CB0CF2">
              <w:rPr>
                <w:sz w:val="20"/>
                <w:szCs w:val="20"/>
              </w:rPr>
              <w:t>Замена насосного и вспомогательного оборудования</w:t>
            </w:r>
          </w:p>
        </w:tc>
        <w:tc>
          <w:tcPr>
            <w:tcW w:w="1485" w:type="dxa"/>
          </w:tcPr>
          <w:p w:rsidR="008D0845" w:rsidRDefault="008D0845" w:rsidP="00B75371">
            <w:pPr>
              <w:widowControl w:val="0"/>
              <w:rPr>
                <w:sz w:val="20"/>
                <w:szCs w:val="20"/>
              </w:rPr>
            </w:pPr>
            <w:r w:rsidRPr="00CB0CF2">
              <w:rPr>
                <w:sz w:val="20"/>
                <w:szCs w:val="20"/>
              </w:rPr>
              <w:t>350,00</w:t>
            </w:r>
          </w:p>
          <w:p w:rsidR="008D0845" w:rsidRPr="00CB0CF2" w:rsidRDefault="008D0845" w:rsidP="00B75371">
            <w:pPr>
              <w:widowControl w:val="0"/>
              <w:rPr>
                <w:sz w:val="20"/>
                <w:szCs w:val="20"/>
              </w:rPr>
            </w:pPr>
          </w:p>
        </w:tc>
        <w:tc>
          <w:tcPr>
            <w:tcW w:w="1701" w:type="dxa"/>
          </w:tcPr>
          <w:p w:rsidR="008D0845" w:rsidRPr="00CB0CF2" w:rsidRDefault="008D0845" w:rsidP="00445E8B">
            <w:pPr>
              <w:widowControl w:val="0"/>
              <w:ind w:right="109"/>
              <w:rPr>
                <w:sz w:val="20"/>
                <w:szCs w:val="20"/>
              </w:rPr>
            </w:pPr>
            <w:r w:rsidRPr="00CB0CF2">
              <w:rPr>
                <w:sz w:val="20"/>
                <w:szCs w:val="20"/>
              </w:rPr>
              <w:t>202</w:t>
            </w:r>
            <w:r>
              <w:rPr>
                <w:sz w:val="20"/>
                <w:szCs w:val="20"/>
              </w:rPr>
              <w:t>5</w:t>
            </w:r>
          </w:p>
        </w:tc>
        <w:tc>
          <w:tcPr>
            <w:tcW w:w="1701" w:type="dxa"/>
          </w:tcPr>
          <w:p w:rsidR="008D0845" w:rsidRPr="00CB0CF2" w:rsidRDefault="008D0845" w:rsidP="00B75371">
            <w:pPr>
              <w:rPr>
                <w:rFonts w:eastAsia="Courier New"/>
                <w:color w:val="000000"/>
                <w:sz w:val="20"/>
                <w:szCs w:val="20"/>
              </w:rPr>
            </w:pPr>
            <w:r w:rsidRPr="00CB0CF2">
              <w:rPr>
                <w:sz w:val="20"/>
                <w:szCs w:val="20"/>
              </w:rPr>
              <w:t>Областной бюджет 95%</w:t>
            </w:r>
          </w:p>
          <w:p w:rsidR="008D0845" w:rsidRPr="00CB0CF2" w:rsidRDefault="008D0845" w:rsidP="00B75371">
            <w:pPr>
              <w:rPr>
                <w:sz w:val="20"/>
                <w:szCs w:val="20"/>
              </w:rPr>
            </w:pPr>
            <w:r w:rsidRPr="00CB0CF2">
              <w:rPr>
                <w:sz w:val="20"/>
                <w:szCs w:val="20"/>
              </w:rPr>
              <w:t>Местный бюджет 5%</w:t>
            </w:r>
          </w:p>
        </w:tc>
      </w:tr>
      <w:tr w:rsidR="008D0845" w:rsidTr="008D0845">
        <w:tc>
          <w:tcPr>
            <w:tcW w:w="534" w:type="dxa"/>
          </w:tcPr>
          <w:p w:rsidR="008D0845" w:rsidRPr="00B75371" w:rsidRDefault="008D0845" w:rsidP="00B75371">
            <w:pPr>
              <w:widowControl w:val="0"/>
              <w:rPr>
                <w:sz w:val="20"/>
                <w:szCs w:val="20"/>
              </w:rPr>
            </w:pPr>
            <w:r>
              <w:rPr>
                <w:sz w:val="20"/>
                <w:szCs w:val="20"/>
              </w:rPr>
              <w:t>5.</w:t>
            </w:r>
          </w:p>
        </w:tc>
        <w:tc>
          <w:tcPr>
            <w:tcW w:w="2268" w:type="dxa"/>
          </w:tcPr>
          <w:p w:rsidR="008D0845" w:rsidRPr="00CB0CF2" w:rsidRDefault="008D0845" w:rsidP="00B75371">
            <w:pPr>
              <w:ind w:left="181" w:right="109"/>
              <w:rPr>
                <w:sz w:val="20"/>
                <w:szCs w:val="20"/>
              </w:rPr>
            </w:pPr>
            <w:r w:rsidRPr="00CB0CF2">
              <w:rPr>
                <w:sz w:val="20"/>
                <w:szCs w:val="20"/>
              </w:rPr>
              <w:t>КНС  ул. Вампилова</w:t>
            </w:r>
          </w:p>
        </w:tc>
        <w:tc>
          <w:tcPr>
            <w:tcW w:w="1917" w:type="dxa"/>
          </w:tcPr>
          <w:p w:rsidR="008D0845" w:rsidRPr="00CB0CF2" w:rsidRDefault="008D0845" w:rsidP="00B75371">
            <w:pPr>
              <w:widowControl w:val="0"/>
              <w:ind w:left="181" w:right="109"/>
              <w:rPr>
                <w:sz w:val="20"/>
                <w:szCs w:val="20"/>
              </w:rPr>
            </w:pPr>
            <w:r w:rsidRPr="00CB0CF2">
              <w:rPr>
                <w:sz w:val="20"/>
                <w:szCs w:val="20"/>
              </w:rPr>
              <w:t>Замена насосного и вспомогательного оборудования</w:t>
            </w:r>
          </w:p>
        </w:tc>
        <w:tc>
          <w:tcPr>
            <w:tcW w:w="1485" w:type="dxa"/>
          </w:tcPr>
          <w:p w:rsidR="008D0845" w:rsidRDefault="008D0845" w:rsidP="00B75371">
            <w:pPr>
              <w:widowControl w:val="0"/>
              <w:rPr>
                <w:sz w:val="20"/>
                <w:szCs w:val="20"/>
              </w:rPr>
            </w:pPr>
            <w:r w:rsidRPr="00CB0CF2">
              <w:rPr>
                <w:sz w:val="20"/>
                <w:szCs w:val="20"/>
              </w:rPr>
              <w:t>350,00</w:t>
            </w:r>
          </w:p>
          <w:p w:rsidR="008D0845" w:rsidRPr="00CB0CF2" w:rsidRDefault="008D0845" w:rsidP="00B75371">
            <w:pPr>
              <w:widowControl w:val="0"/>
              <w:rPr>
                <w:sz w:val="20"/>
                <w:szCs w:val="20"/>
              </w:rPr>
            </w:pPr>
          </w:p>
        </w:tc>
        <w:tc>
          <w:tcPr>
            <w:tcW w:w="1701" w:type="dxa"/>
          </w:tcPr>
          <w:p w:rsidR="008D0845" w:rsidRPr="00CB0CF2" w:rsidRDefault="008D0845" w:rsidP="00445E8B">
            <w:pPr>
              <w:widowControl w:val="0"/>
              <w:ind w:right="109"/>
              <w:rPr>
                <w:sz w:val="20"/>
                <w:szCs w:val="20"/>
              </w:rPr>
            </w:pPr>
            <w:r w:rsidRPr="00CB0CF2">
              <w:rPr>
                <w:sz w:val="20"/>
                <w:szCs w:val="20"/>
              </w:rPr>
              <w:t>202</w:t>
            </w:r>
            <w:r>
              <w:rPr>
                <w:sz w:val="20"/>
                <w:szCs w:val="20"/>
              </w:rPr>
              <w:t>5</w:t>
            </w:r>
          </w:p>
        </w:tc>
        <w:tc>
          <w:tcPr>
            <w:tcW w:w="1701" w:type="dxa"/>
          </w:tcPr>
          <w:p w:rsidR="008D0845" w:rsidRPr="00CB0CF2" w:rsidRDefault="008D0845" w:rsidP="00B75371">
            <w:pPr>
              <w:rPr>
                <w:rFonts w:eastAsia="Courier New"/>
                <w:color w:val="000000"/>
                <w:sz w:val="20"/>
                <w:szCs w:val="20"/>
              </w:rPr>
            </w:pPr>
            <w:r w:rsidRPr="00CB0CF2">
              <w:rPr>
                <w:sz w:val="20"/>
                <w:szCs w:val="20"/>
              </w:rPr>
              <w:t>Областной бюджет 95%</w:t>
            </w:r>
          </w:p>
          <w:p w:rsidR="008D0845" w:rsidRPr="00CB0CF2" w:rsidRDefault="008D0845" w:rsidP="00B75371">
            <w:pPr>
              <w:rPr>
                <w:sz w:val="20"/>
                <w:szCs w:val="20"/>
              </w:rPr>
            </w:pPr>
            <w:r w:rsidRPr="00CB0CF2">
              <w:rPr>
                <w:sz w:val="20"/>
                <w:szCs w:val="20"/>
              </w:rPr>
              <w:t>Местный бюджет 5%</w:t>
            </w:r>
          </w:p>
          <w:p w:rsidR="008D0845" w:rsidRPr="00CB0CF2" w:rsidRDefault="008D0845" w:rsidP="00B75371">
            <w:pPr>
              <w:rPr>
                <w:sz w:val="20"/>
                <w:szCs w:val="20"/>
              </w:rPr>
            </w:pPr>
          </w:p>
        </w:tc>
      </w:tr>
      <w:tr w:rsidR="008D0845" w:rsidTr="008D0845">
        <w:tc>
          <w:tcPr>
            <w:tcW w:w="534" w:type="dxa"/>
          </w:tcPr>
          <w:p w:rsidR="008D0845" w:rsidRDefault="008D0845" w:rsidP="00B75371">
            <w:pPr>
              <w:widowControl w:val="0"/>
              <w:rPr>
                <w:sz w:val="20"/>
                <w:szCs w:val="20"/>
              </w:rPr>
            </w:pPr>
          </w:p>
        </w:tc>
        <w:tc>
          <w:tcPr>
            <w:tcW w:w="2268" w:type="dxa"/>
          </w:tcPr>
          <w:p w:rsidR="008D0845" w:rsidRPr="00CB0CF2" w:rsidRDefault="008D0845" w:rsidP="00B75371">
            <w:pPr>
              <w:ind w:left="181" w:right="109"/>
              <w:rPr>
                <w:sz w:val="20"/>
                <w:szCs w:val="20"/>
              </w:rPr>
            </w:pPr>
          </w:p>
        </w:tc>
        <w:tc>
          <w:tcPr>
            <w:tcW w:w="1917" w:type="dxa"/>
          </w:tcPr>
          <w:p w:rsidR="008D0845" w:rsidRPr="00CB0CF2" w:rsidRDefault="008D0845" w:rsidP="00B75371">
            <w:pPr>
              <w:widowControl w:val="0"/>
              <w:ind w:left="181" w:right="109"/>
              <w:rPr>
                <w:sz w:val="20"/>
                <w:szCs w:val="20"/>
              </w:rPr>
            </w:pPr>
            <w:r>
              <w:rPr>
                <w:sz w:val="20"/>
                <w:szCs w:val="20"/>
              </w:rPr>
              <w:t>ИТОГО</w:t>
            </w:r>
          </w:p>
        </w:tc>
        <w:tc>
          <w:tcPr>
            <w:tcW w:w="1485" w:type="dxa"/>
          </w:tcPr>
          <w:p w:rsidR="008D0845" w:rsidRPr="00CB0CF2" w:rsidRDefault="004C59A8" w:rsidP="00445E8B">
            <w:pPr>
              <w:widowControl w:val="0"/>
              <w:rPr>
                <w:sz w:val="20"/>
                <w:szCs w:val="20"/>
              </w:rPr>
            </w:pPr>
            <w:r>
              <w:rPr>
                <w:sz w:val="20"/>
                <w:szCs w:val="20"/>
              </w:rPr>
              <w:fldChar w:fldCharType="begin"/>
            </w:r>
            <w:r w:rsidR="008D0845">
              <w:rPr>
                <w:sz w:val="20"/>
                <w:szCs w:val="20"/>
              </w:rPr>
              <w:instrText xml:space="preserve"> =SUM(ABOVE) </w:instrText>
            </w:r>
            <w:r>
              <w:rPr>
                <w:sz w:val="20"/>
                <w:szCs w:val="20"/>
              </w:rPr>
              <w:fldChar w:fldCharType="separate"/>
            </w:r>
            <w:r w:rsidR="008D0845">
              <w:rPr>
                <w:noProof/>
                <w:sz w:val="20"/>
                <w:szCs w:val="20"/>
              </w:rPr>
              <w:t>132145</w:t>
            </w:r>
            <w:r>
              <w:rPr>
                <w:sz w:val="20"/>
                <w:szCs w:val="20"/>
              </w:rPr>
              <w:fldChar w:fldCharType="end"/>
            </w:r>
            <w:r w:rsidR="008D0845">
              <w:rPr>
                <w:sz w:val="20"/>
                <w:szCs w:val="20"/>
              </w:rPr>
              <w:t>,00</w:t>
            </w:r>
          </w:p>
        </w:tc>
        <w:tc>
          <w:tcPr>
            <w:tcW w:w="1701" w:type="dxa"/>
          </w:tcPr>
          <w:p w:rsidR="008D0845" w:rsidRPr="00CB0CF2" w:rsidRDefault="008D0845" w:rsidP="00B75371">
            <w:pPr>
              <w:widowControl w:val="0"/>
              <w:ind w:right="109"/>
              <w:rPr>
                <w:sz w:val="20"/>
                <w:szCs w:val="20"/>
              </w:rPr>
            </w:pPr>
          </w:p>
        </w:tc>
        <w:tc>
          <w:tcPr>
            <w:tcW w:w="1701" w:type="dxa"/>
          </w:tcPr>
          <w:p w:rsidR="008D0845" w:rsidRPr="00CB0CF2" w:rsidRDefault="008D0845" w:rsidP="00B75371">
            <w:pPr>
              <w:rPr>
                <w:sz w:val="20"/>
                <w:szCs w:val="20"/>
              </w:rPr>
            </w:pPr>
          </w:p>
        </w:tc>
      </w:tr>
    </w:tbl>
    <w:p w:rsidR="00690BB4" w:rsidRPr="008D014B" w:rsidRDefault="00690BB4"/>
    <w:p w:rsidR="006A301E" w:rsidRDefault="006A301E" w:rsidP="006A301E">
      <w:pPr>
        <w:jc w:val="right"/>
        <w:rPr>
          <w:sz w:val="20"/>
          <w:szCs w:val="20"/>
        </w:rPr>
      </w:pPr>
      <w:bookmarkStart w:id="5" w:name="_GoBack"/>
      <w:bookmarkEnd w:id="5"/>
      <w:r>
        <w:rPr>
          <w:sz w:val="20"/>
          <w:szCs w:val="20"/>
        </w:rPr>
        <w:t>Приложение 2</w:t>
      </w:r>
    </w:p>
    <w:p w:rsidR="006A301E" w:rsidRDefault="006A301E" w:rsidP="006A301E">
      <w:pPr>
        <w:jc w:val="right"/>
        <w:rPr>
          <w:sz w:val="20"/>
          <w:szCs w:val="20"/>
        </w:rPr>
      </w:pPr>
      <w:r>
        <w:rPr>
          <w:sz w:val="20"/>
          <w:szCs w:val="20"/>
        </w:rPr>
        <w:t xml:space="preserve">к Программе комплексного развития систем  </w:t>
      </w:r>
    </w:p>
    <w:p w:rsidR="006A301E" w:rsidRDefault="006A301E" w:rsidP="006A301E">
      <w:pPr>
        <w:jc w:val="right"/>
        <w:rPr>
          <w:sz w:val="20"/>
          <w:szCs w:val="20"/>
        </w:rPr>
      </w:pPr>
      <w:r>
        <w:rPr>
          <w:sz w:val="20"/>
          <w:szCs w:val="20"/>
        </w:rPr>
        <w:t xml:space="preserve">коммунальной инфраструктуры </w:t>
      </w:r>
    </w:p>
    <w:p w:rsidR="006A301E" w:rsidRDefault="006A301E" w:rsidP="006A301E">
      <w:pPr>
        <w:jc w:val="right"/>
        <w:rPr>
          <w:sz w:val="20"/>
          <w:szCs w:val="20"/>
        </w:rPr>
      </w:pPr>
      <w:r>
        <w:rPr>
          <w:sz w:val="20"/>
          <w:szCs w:val="20"/>
        </w:rPr>
        <w:t xml:space="preserve">муниципального образования </w:t>
      </w:r>
      <w:r w:rsidR="00460555">
        <w:rPr>
          <w:sz w:val="20"/>
          <w:szCs w:val="20"/>
        </w:rPr>
        <w:t>«</w:t>
      </w:r>
      <w:r>
        <w:rPr>
          <w:sz w:val="20"/>
          <w:szCs w:val="20"/>
        </w:rPr>
        <w:t>Кутулик</w:t>
      </w:r>
      <w:r w:rsidR="00460555">
        <w:rPr>
          <w:sz w:val="20"/>
          <w:szCs w:val="20"/>
        </w:rPr>
        <w:t>»</w:t>
      </w:r>
      <w:r>
        <w:rPr>
          <w:sz w:val="20"/>
          <w:szCs w:val="20"/>
        </w:rPr>
        <w:t xml:space="preserve"> на 202</w:t>
      </w:r>
      <w:r w:rsidR="00593B14">
        <w:rPr>
          <w:sz w:val="20"/>
          <w:szCs w:val="20"/>
        </w:rPr>
        <w:t>4</w:t>
      </w:r>
      <w:r>
        <w:rPr>
          <w:sz w:val="20"/>
          <w:szCs w:val="20"/>
        </w:rPr>
        <w:t xml:space="preserve"> - 203</w:t>
      </w:r>
      <w:r w:rsidR="00593B14">
        <w:rPr>
          <w:sz w:val="20"/>
          <w:szCs w:val="20"/>
        </w:rPr>
        <w:t>3</w:t>
      </w:r>
      <w:r>
        <w:rPr>
          <w:sz w:val="20"/>
          <w:szCs w:val="20"/>
        </w:rPr>
        <w:t xml:space="preserve"> годы </w:t>
      </w:r>
    </w:p>
    <w:p w:rsidR="006A301E" w:rsidRDefault="006A301E" w:rsidP="006A301E">
      <w:pPr>
        <w:jc w:val="right"/>
        <w:rPr>
          <w:sz w:val="20"/>
          <w:szCs w:val="20"/>
        </w:rPr>
      </w:pPr>
    </w:p>
    <w:p w:rsidR="006A301E" w:rsidRDefault="006A301E" w:rsidP="006A301E">
      <w:pPr>
        <w:ind w:firstLine="567"/>
        <w:jc w:val="center"/>
        <w:rPr>
          <w:sz w:val="20"/>
          <w:szCs w:val="20"/>
        </w:rPr>
      </w:pPr>
      <w:r>
        <w:rPr>
          <w:sz w:val="20"/>
          <w:szCs w:val="20"/>
        </w:rPr>
        <w:t>Программа развития систем теплоснабжения</w:t>
      </w:r>
    </w:p>
    <w:tbl>
      <w:tblPr>
        <w:tblStyle w:val="a4"/>
        <w:tblW w:w="0" w:type="auto"/>
        <w:tblLook w:val="04A0"/>
      </w:tblPr>
      <w:tblGrid>
        <w:gridCol w:w="608"/>
        <w:gridCol w:w="2329"/>
        <w:gridCol w:w="1869"/>
        <w:gridCol w:w="1630"/>
        <w:gridCol w:w="1523"/>
        <w:gridCol w:w="1612"/>
      </w:tblGrid>
      <w:tr w:rsidR="006A301E" w:rsidTr="00593B14">
        <w:trPr>
          <w:trHeight w:val="1215"/>
        </w:trPr>
        <w:tc>
          <w:tcPr>
            <w:tcW w:w="608" w:type="dxa"/>
          </w:tcPr>
          <w:p w:rsidR="006A301E" w:rsidRDefault="006A301E" w:rsidP="006A301E">
            <w:pPr>
              <w:ind w:right="-29"/>
              <w:jc w:val="center"/>
              <w:rPr>
                <w:rFonts w:eastAsia="Courier New"/>
                <w:color w:val="000000"/>
                <w:sz w:val="20"/>
                <w:szCs w:val="20"/>
              </w:rPr>
            </w:pPr>
            <w:r>
              <w:rPr>
                <w:sz w:val="20"/>
                <w:szCs w:val="20"/>
              </w:rPr>
              <w:t>№</w:t>
            </w:r>
          </w:p>
          <w:p w:rsidR="006A301E" w:rsidRDefault="006A301E" w:rsidP="006A301E">
            <w:pPr>
              <w:widowControl w:val="0"/>
              <w:ind w:right="-29"/>
              <w:jc w:val="center"/>
              <w:rPr>
                <w:rFonts w:eastAsia="Courier New"/>
                <w:color w:val="000000"/>
                <w:sz w:val="20"/>
                <w:szCs w:val="20"/>
              </w:rPr>
            </w:pPr>
            <w:proofErr w:type="gramStart"/>
            <w:r>
              <w:rPr>
                <w:sz w:val="20"/>
                <w:szCs w:val="20"/>
              </w:rPr>
              <w:t>п</w:t>
            </w:r>
            <w:proofErr w:type="gramEnd"/>
            <w:r>
              <w:rPr>
                <w:sz w:val="20"/>
                <w:szCs w:val="20"/>
              </w:rPr>
              <w:t>/п</w:t>
            </w:r>
          </w:p>
        </w:tc>
        <w:tc>
          <w:tcPr>
            <w:tcW w:w="2329" w:type="dxa"/>
          </w:tcPr>
          <w:p w:rsidR="006A301E" w:rsidRDefault="006A301E" w:rsidP="00231629">
            <w:pPr>
              <w:ind w:right="-29"/>
              <w:jc w:val="center"/>
              <w:rPr>
                <w:rFonts w:eastAsia="Courier New"/>
                <w:color w:val="000000"/>
                <w:sz w:val="20"/>
                <w:szCs w:val="20"/>
              </w:rPr>
            </w:pPr>
            <w:r>
              <w:rPr>
                <w:sz w:val="20"/>
                <w:szCs w:val="20"/>
              </w:rPr>
              <w:t>Наименование</w:t>
            </w:r>
          </w:p>
          <w:p w:rsidR="006A301E" w:rsidRDefault="006A301E" w:rsidP="00231629">
            <w:pPr>
              <w:ind w:right="-29"/>
              <w:jc w:val="center"/>
              <w:rPr>
                <w:sz w:val="20"/>
                <w:szCs w:val="20"/>
              </w:rPr>
            </w:pPr>
            <w:r>
              <w:rPr>
                <w:sz w:val="20"/>
                <w:szCs w:val="20"/>
              </w:rPr>
              <w:t>объекта</w:t>
            </w:r>
          </w:p>
          <w:p w:rsidR="006A301E" w:rsidRDefault="006A301E" w:rsidP="00231629">
            <w:pPr>
              <w:widowControl w:val="0"/>
              <w:ind w:right="-29"/>
              <w:jc w:val="center"/>
              <w:rPr>
                <w:rFonts w:eastAsia="Courier New"/>
                <w:color w:val="000000"/>
                <w:sz w:val="20"/>
                <w:szCs w:val="20"/>
              </w:rPr>
            </w:pPr>
          </w:p>
        </w:tc>
        <w:tc>
          <w:tcPr>
            <w:tcW w:w="1869" w:type="dxa"/>
          </w:tcPr>
          <w:p w:rsidR="006A301E" w:rsidRDefault="006A301E" w:rsidP="00231629">
            <w:pPr>
              <w:widowControl w:val="0"/>
              <w:ind w:right="-29"/>
              <w:jc w:val="center"/>
              <w:rPr>
                <w:rFonts w:eastAsia="Courier New"/>
                <w:color w:val="000000"/>
                <w:sz w:val="20"/>
                <w:szCs w:val="20"/>
              </w:rPr>
            </w:pPr>
            <w:r>
              <w:rPr>
                <w:sz w:val="20"/>
                <w:szCs w:val="20"/>
              </w:rPr>
              <w:t>Описание необходимых работ, параметры объекта</w:t>
            </w:r>
          </w:p>
        </w:tc>
        <w:tc>
          <w:tcPr>
            <w:tcW w:w="1630" w:type="dxa"/>
          </w:tcPr>
          <w:p w:rsidR="004D12E5" w:rsidRDefault="006A301E" w:rsidP="00231629">
            <w:pPr>
              <w:widowControl w:val="0"/>
              <w:ind w:right="-29"/>
              <w:jc w:val="center"/>
              <w:rPr>
                <w:sz w:val="20"/>
                <w:szCs w:val="20"/>
              </w:rPr>
            </w:pPr>
            <w:r>
              <w:rPr>
                <w:sz w:val="20"/>
                <w:szCs w:val="20"/>
              </w:rPr>
              <w:t>Укрупненная предварительная стоимость работ</w:t>
            </w:r>
          </w:p>
          <w:p w:rsidR="006A301E" w:rsidRDefault="004D12E5" w:rsidP="00231629">
            <w:pPr>
              <w:widowControl w:val="0"/>
              <w:ind w:right="-29"/>
              <w:jc w:val="center"/>
              <w:rPr>
                <w:rFonts w:eastAsia="Courier New"/>
                <w:color w:val="000000"/>
                <w:sz w:val="20"/>
                <w:szCs w:val="20"/>
              </w:rPr>
            </w:pPr>
            <w:r>
              <w:rPr>
                <w:sz w:val="20"/>
                <w:szCs w:val="20"/>
              </w:rPr>
              <w:t>(тыс</w:t>
            </w:r>
            <w:proofErr w:type="gramStart"/>
            <w:r>
              <w:rPr>
                <w:sz w:val="20"/>
                <w:szCs w:val="20"/>
              </w:rPr>
              <w:t>.р</w:t>
            </w:r>
            <w:proofErr w:type="gramEnd"/>
            <w:r>
              <w:rPr>
                <w:sz w:val="20"/>
                <w:szCs w:val="20"/>
              </w:rPr>
              <w:t>уб.)</w:t>
            </w:r>
            <w:r w:rsidR="006A301E">
              <w:rPr>
                <w:sz w:val="20"/>
                <w:szCs w:val="20"/>
              </w:rPr>
              <w:t xml:space="preserve"> </w:t>
            </w:r>
          </w:p>
        </w:tc>
        <w:tc>
          <w:tcPr>
            <w:tcW w:w="1523" w:type="dxa"/>
          </w:tcPr>
          <w:p w:rsidR="006A301E" w:rsidRDefault="006A301E" w:rsidP="00231629">
            <w:pPr>
              <w:widowControl w:val="0"/>
              <w:ind w:right="-29"/>
              <w:jc w:val="center"/>
              <w:rPr>
                <w:rFonts w:eastAsia="Courier New"/>
                <w:color w:val="000000"/>
                <w:sz w:val="20"/>
                <w:szCs w:val="20"/>
              </w:rPr>
            </w:pPr>
            <w:r>
              <w:rPr>
                <w:sz w:val="20"/>
                <w:szCs w:val="20"/>
              </w:rPr>
              <w:t>Планируемые сроки реализации, годы</w:t>
            </w:r>
          </w:p>
        </w:tc>
        <w:tc>
          <w:tcPr>
            <w:tcW w:w="1612" w:type="dxa"/>
          </w:tcPr>
          <w:p w:rsidR="006A301E" w:rsidRDefault="006A301E" w:rsidP="004D12E5">
            <w:pPr>
              <w:ind w:right="-29"/>
              <w:jc w:val="center"/>
              <w:rPr>
                <w:rFonts w:eastAsia="Courier New"/>
                <w:color w:val="000000"/>
                <w:sz w:val="20"/>
                <w:szCs w:val="20"/>
              </w:rPr>
            </w:pPr>
            <w:r>
              <w:rPr>
                <w:sz w:val="20"/>
                <w:szCs w:val="20"/>
              </w:rPr>
              <w:t>Источник</w:t>
            </w:r>
          </w:p>
          <w:p w:rsidR="006A301E" w:rsidRDefault="006A301E" w:rsidP="004D12E5">
            <w:pPr>
              <w:widowControl w:val="0"/>
              <w:ind w:right="-29"/>
              <w:jc w:val="center"/>
              <w:rPr>
                <w:rFonts w:eastAsia="Courier New"/>
                <w:color w:val="000000"/>
                <w:sz w:val="20"/>
                <w:szCs w:val="20"/>
              </w:rPr>
            </w:pPr>
            <w:r>
              <w:rPr>
                <w:sz w:val="20"/>
                <w:szCs w:val="20"/>
              </w:rPr>
              <w:t>финансирования</w:t>
            </w:r>
          </w:p>
        </w:tc>
      </w:tr>
      <w:tr w:rsidR="006A301E" w:rsidTr="00593B14">
        <w:tc>
          <w:tcPr>
            <w:tcW w:w="608" w:type="dxa"/>
          </w:tcPr>
          <w:p w:rsidR="006A301E" w:rsidRPr="006A301E" w:rsidRDefault="006A301E" w:rsidP="006A301E">
            <w:pPr>
              <w:pStyle w:val="a5"/>
              <w:numPr>
                <w:ilvl w:val="0"/>
                <w:numId w:val="10"/>
              </w:numPr>
              <w:ind w:left="0" w:firstLine="0"/>
              <w:jc w:val="center"/>
              <w:rPr>
                <w:sz w:val="20"/>
                <w:szCs w:val="20"/>
              </w:rPr>
            </w:pPr>
          </w:p>
        </w:tc>
        <w:tc>
          <w:tcPr>
            <w:tcW w:w="2329" w:type="dxa"/>
          </w:tcPr>
          <w:p w:rsidR="006A301E" w:rsidRDefault="006A301E" w:rsidP="006A301E">
            <w:pPr>
              <w:jc w:val="center"/>
              <w:rPr>
                <w:sz w:val="20"/>
                <w:szCs w:val="20"/>
              </w:rPr>
            </w:pPr>
            <w:r>
              <w:rPr>
                <w:sz w:val="20"/>
                <w:szCs w:val="20"/>
              </w:rPr>
              <w:t>Котельная квартал Нефтяников</w:t>
            </w:r>
          </w:p>
        </w:tc>
        <w:tc>
          <w:tcPr>
            <w:tcW w:w="1869" w:type="dxa"/>
          </w:tcPr>
          <w:p w:rsidR="004D12E5" w:rsidRDefault="004D12E5" w:rsidP="006A301E">
            <w:pPr>
              <w:jc w:val="center"/>
              <w:rPr>
                <w:sz w:val="20"/>
                <w:szCs w:val="20"/>
              </w:rPr>
            </w:pPr>
            <w:r>
              <w:rPr>
                <w:sz w:val="20"/>
                <w:szCs w:val="20"/>
              </w:rPr>
              <w:t>Строительство модульной котельной мощностью</w:t>
            </w:r>
          </w:p>
          <w:p w:rsidR="006A301E" w:rsidRDefault="004D12E5" w:rsidP="006A301E">
            <w:pPr>
              <w:jc w:val="center"/>
              <w:rPr>
                <w:sz w:val="20"/>
                <w:szCs w:val="20"/>
              </w:rPr>
            </w:pPr>
            <w:r>
              <w:rPr>
                <w:sz w:val="20"/>
                <w:szCs w:val="20"/>
              </w:rPr>
              <w:t xml:space="preserve">4 Гкал. </w:t>
            </w:r>
          </w:p>
        </w:tc>
        <w:tc>
          <w:tcPr>
            <w:tcW w:w="1630" w:type="dxa"/>
          </w:tcPr>
          <w:p w:rsidR="006A301E" w:rsidRDefault="004D12E5" w:rsidP="006A301E">
            <w:pPr>
              <w:jc w:val="center"/>
              <w:rPr>
                <w:sz w:val="20"/>
                <w:szCs w:val="20"/>
              </w:rPr>
            </w:pPr>
            <w:r>
              <w:rPr>
                <w:sz w:val="20"/>
                <w:szCs w:val="20"/>
              </w:rPr>
              <w:t>75000,00</w:t>
            </w:r>
          </w:p>
        </w:tc>
        <w:tc>
          <w:tcPr>
            <w:tcW w:w="1523" w:type="dxa"/>
          </w:tcPr>
          <w:p w:rsidR="006A301E" w:rsidRDefault="004D12E5" w:rsidP="008910B7">
            <w:pPr>
              <w:jc w:val="center"/>
              <w:rPr>
                <w:sz w:val="20"/>
                <w:szCs w:val="20"/>
              </w:rPr>
            </w:pPr>
            <w:r>
              <w:rPr>
                <w:sz w:val="20"/>
                <w:szCs w:val="20"/>
              </w:rPr>
              <w:t>202</w:t>
            </w:r>
            <w:r w:rsidR="008910B7">
              <w:rPr>
                <w:sz w:val="20"/>
                <w:szCs w:val="20"/>
              </w:rPr>
              <w:t>7</w:t>
            </w:r>
          </w:p>
        </w:tc>
        <w:tc>
          <w:tcPr>
            <w:tcW w:w="1612" w:type="dxa"/>
          </w:tcPr>
          <w:p w:rsidR="006A301E" w:rsidRDefault="006A301E" w:rsidP="004D12E5">
            <w:pPr>
              <w:rPr>
                <w:rFonts w:eastAsia="Courier New"/>
                <w:color w:val="000000"/>
                <w:sz w:val="20"/>
                <w:szCs w:val="20"/>
              </w:rPr>
            </w:pPr>
            <w:r>
              <w:rPr>
                <w:sz w:val="20"/>
                <w:szCs w:val="20"/>
              </w:rPr>
              <w:t>Областной бюджет 95%</w:t>
            </w:r>
          </w:p>
          <w:p w:rsidR="006A301E" w:rsidRDefault="006A301E" w:rsidP="004D12E5">
            <w:pPr>
              <w:rPr>
                <w:sz w:val="20"/>
                <w:szCs w:val="20"/>
              </w:rPr>
            </w:pPr>
            <w:r>
              <w:rPr>
                <w:sz w:val="20"/>
                <w:szCs w:val="20"/>
              </w:rPr>
              <w:t>Местный бюджет 5%</w:t>
            </w:r>
          </w:p>
          <w:p w:rsidR="006A301E" w:rsidRDefault="006A301E" w:rsidP="004D12E5">
            <w:pPr>
              <w:jc w:val="center"/>
              <w:rPr>
                <w:sz w:val="20"/>
                <w:szCs w:val="20"/>
              </w:rPr>
            </w:pPr>
          </w:p>
        </w:tc>
      </w:tr>
      <w:tr w:rsidR="006A301E" w:rsidTr="00593B14">
        <w:tc>
          <w:tcPr>
            <w:tcW w:w="608" w:type="dxa"/>
          </w:tcPr>
          <w:p w:rsidR="006A301E" w:rsidRPr="006A301E" w:rsidRDefault="006A301E" w:rsidP="006A301E">
            <w:pPr>
              <w:pStyle w:val="a5"/>
              <w:numPr>
                <w:ilvl w:val="0"/>
                <w:numId w:val="10"/>
              </w:numPr>
              <w:ind w:left="0" w:firstLine="0"/>
              <w:jc w:val="center"/>
              <w:rPr>
                <w:sz w:val="20"/>
                <w:szCs w:val="20"/>
              </w:rPr>
            </w:pPr>
          </w:p>
        </w:tc>
        <w:tc>
          <w:tcPr>
            <w:tcW w:w="2329" w:type="dxa"/>
          </w:tcPr>
          <w:p w:rsidR="004D12E5" w:rsidRDefault="006A301E" w:rsidP="006A301E">
            <w:pPr>
              <w:jc w:val="center"/>
              <w:rPr>
                <w:rFonts w:eastAsia="Courier New"/>
                <w:color w:val="000000"/>
                <w:sz w:val="20"/>
                <w:szCs w:val="20"/>
              </w:rPr>
            </w:pPr>
            <w:r>
              <w:rPr>
                <w:rFonts w:eastAsia="Courier New"/>
                <w:color w:val="000000"/>
                <w:sz w:val="20"/>
                <w:szCs w:val="20"/>
              </w:rPr>
              <w:t>Р</w:t>
            </w:r>
            <w:r w:rsidRPr="006A301E">
              <w:rPr>
                <w:rFonts w:eastAsia="Courier New"/>
                <w:color w:val="000000"/>
                <w:sz w:val="20"/>
                <w:szCs w:val="20"/>
              </w:rPr>
              <w:t xml:space="preserve">еконструкции тепловой сети в </w:t>
            </w:r>
            <w:r w:rsidRPr="006A301E">
              <w:rPr>
                <w:rFonts w:eastAsia="Courier New"/>
                <w:color w:val="000000"/>
                <w:sz w:val="20"/>
                <w:szCs w:val="20"/>
              </w:rPr>
              <w:lastRenderedPageBreak/>
              <w:t>двухтрубном исполнении от котельной</w:t>
            </w:r>
            <w:r w:rsidR="004D12E5">
              <w:rPr>
                <w:rFonts w:eastAsia="Courier New"/>
                <w:color w:val="000000"/>
                <w:sz w:val="20"/>
                <w:szCs w:val="20"/>
              </w:rPr>
              <w:t xml:space="preserve"> квартал Нефтяников</w:t>
            </w:r>
            <w:r w:rsidRPr="006A301E">
              <w:rPr>
                <w:rFonts w:eastAsia="Courier New"/>
                <w:color w:val="000000"/>
                <w:sz w:val="20"/>
                <w:szCs w:val="20"/>
              </w:rPr>
              <w:t xml:space="preserve">, протяженностью </w:t>
            </w:r>
          </w:p>
          <w:p w:rsidR="006A301E" w:rsidRDefault="006A301E" w:rsidP="006A301E">
            <w:pPr>
              <w:jc w:val="center"/>
              <w:rPr>
                <w:sz w:val="20"/>
                <w:szCs w:val="20"/>
              </w:rPr>
            </w:pPr>
            <w:r w:rsidRPr="006A301E">
              <w:rPr>
                <w:rFonts w:eastAsia="Courier New"/>
                <w:color w:val="000000"/>
                <w:sz w:val="20"/>
                <w:szCs w:val="20"/>
              </w:rPr>
              <w:t>0,031 км.</w:t>
            </w:r>
          </w:p>
        </w:tc>
        <w:tc>
          <w:tcPr>
            <w:tcW w:w="1869" w:type="dxa"/>
          </w:tcPr>
          <w:p w:rsidR="006A301E" w:rsidRDefault="006A301E" w:rsidP="006A301E">
            <w:pPr>
              <w:jc w:val="center"/>
              <w:rPr>
                <w:sz w:val="20"/>
                <w:szCs w:val="20"/>
              </w:rPr>
            </w:pPr>
            <w:r w:rsidRPr="006A301E">
              <w:rPr>
                <w:rFonts w:eastAsia="Courier New"/>
                <w:color w:val="000000"/>
                <w:sz w:val="20"/>
                <w:szCs w:val="20"/>
              </w:rPr>
              <w:lastRenderedPageBreak/>
              <w:t xml:space="preserve">Увеличение диаметра </w:t>
            </w:r>
            <w:r w:rsidRPr="006A301E">
              <w:rPr>
                <w:rFonts w:eastAsia="Courier New"/>
                <w:color w:val="000000"/>
                <w:sz w:val="20"/>
                <w:szCs w:val="20"/>
              </w:rPr>
              <w:lastRenderedPageBreak/>
              <w:t xml:space="preserve">трубопровода с </w:t>
            </w:r>
            <w:proofErr w:type="spellStart"/>
            <w:r w:rsidRPr="006A301E">
              <w:rPr>
                <w:rFonts w:eastAsia="Courier New"/>
                <w:color w:val="000000"/>
                <w:sz w:val="20"/>
                <w:szCs w:val="20"/>
              </w:rPr>
              <w:t>Ду</w:t>
            </w:r>
            <w:proofErr w:type="spellEnd"/>
            <w:r w:rsidRPr="006A301E">
              <w:rPr>
                <w:rFonts w:eastAsia="Courier New"/>
                <w:color w:val="000000"/>
                <w:sz w:val="20"/>
                <w:szCs w:val="20"/>
              </w:rPr>
              <w:t xml:space="preserve"> 108 на Ду133, с заменых плит теплоизоляции из минеральной ваты на изоляцию трубопроводов цилиндрами, полуцилиндрами из </w:t>
            </w:r>
            <w:proofErr w:type="spellStart"/>
            <w:r w:rsidRPr="006A301E">
              <w:rPr>
                <w:rFonts w:eastAsia="Courier New"/>
                <w:color w:val="000000"/>
                <w:sz w:val="20"/>
                <w:szCs w:val="20"/>
              </w:rPr>
              <w:t>пенополеуретана</w:t>
            </w:r>
            <w:proofErr w:type="spellEnd"/>
            <w:r w:rsidRPr="006A301E">
              <w:rPr>
                <w:rFonts w:eastAsia="Courier New"/>
                <w:color w:val="000000"/>
                <w:sz w:val="20"/>
                <w:szCs w:val="20"/>
              </w:rPr>
              <w:t>.</w:t>
            </w:r>
          </w:p>
        </w:tc>
        <w:tc>
          <w:tcPr>
            <w:tcW w:w="1630" w:type="dxa"/>
          </w:tcPr>
          <w:p w:rsidR="006A301E" w:rsidRDefault="00EF70D2" w:rsidP="006A301E">
            <w:pPr>
              <w:jc w:val="center"/>
              <w:rPr>
                <w:sz w:val="20"/>
                <w:szCs w:val="20"/>
              </w:rPr>
            </w:pPr>
            <w:r>
              <w:rPr>
                <w:sz w:val="20"/>
                <w:szCs w:val="20"/>
              </w:rPr>
              <w:lastRenderedPageBreak/>
              <w:t>1900,00</w:t>
            </w:r>
          </w:p>
        </w:tc>
        <w:tc>
          <w:tcPr>
            <w:tcW w:w="1523" w:type="dxa"/>
          </w:tcPr>
          <w:p w:rsidR="006A301E" w:rsidRDefault="00F053DA" w:rsidP="006A301E">
            <w:pPr>
              <w:jc w:val="center"/>
              <w:rPr>
                <w:sz w:val="20"/>
                <w:szCs w:val="20"/>
              </w:rPr>
            </w:pPr>
            <w:r>
              <w:rPr>
                <w:sz w:val="20"/>
                <w:szCs w:val="20"/>
              </w:rPr>
              <w:t>2026</w:t>
            </w:r>
          </w:p>
        </w:tc>
        <w:tc>
          <w:tcPr>
            <w:tcW w:w="1612" w:type="dxa"/>
          </w:tcPr>
          <w:p w:rsidR="00F053DA" w:rsidRDefault="00F053DA" w:rsidP="00F053DA">
            <w:pPr>
              <w:rPr>
                <w:rFonts w:eastAsia="Courier New"/>
                <w:color w:val="000000"/>
                <w:sz w:val="20"/>
                <w:szCs w:val="20"/>
              </w:rPr>
            </w:pPr>
            <w:r>
              <w:rPr>
                <w:sz w:val="20"/>
                <w:szCs w:val="20"/>
              </w:rPr>
              <w:t>Областной бюджет 95%</w:t>
            </w:r>
          </w:p>
          <w:p w:rsidR="00F053DA" w:rsidRDefault="00F053DA" w:rsidP="00F053DA">
            <w:pPr>
              <w:rPr>
                <w:sz w:val="20"/>
                <w:szCs w:val="20"/>
              </w:rPr>
            </w:pPr>
            <w:r>
              <w:rPr>
                <w:sz w:val="20"/>
                <w:szCs w:val="20"/>
              </w:rPr>
              <w:lastRenderedPageBreak/>
              <w:t>Местный бюджет 5%</w:t>
            </w:r>
          </w:p>
          <w:p w:rsidR="006A301E" w:rsidRDefault="006A301E" w:rsidP="004D12E5">
            <w:pPr>
              <w:jc w:val="center"/>
              <w:rPr>
                <w:sz w:val="20"/>
                <w:szCs w:val="20"/>
              </w:rPr>
            </w:pPr>
          </w:p>
        </w:tc>
      </w:tr>
      <w:tr w:rsidR="004D12E5" w:rsidTr="00593B14">
        <w:tc>
          <w:tcPr>
            <w:tcW w:w="608" w:type="dxa"/>
          </w:tcPr>
          <w:p w:rsidR="004D12E5" w:rsidRPr="006A301E" w:rsidRDefault="004D12E5" w:rsidP="006A301E">
            <w:pPr>
              <w:pStyle w:val="a5"/>
              <w:numPr>
                <w:ilvl w:val="0"/>
                <w:numId w:val="10"/>
              </w:numPr>
              <w:ind w:left="0" w:firstLine="0"/>
              <w:jc w:val="center"/>
              <w:rPr>
                <w:sz w:val="20"/>
                <w:szCs w:val="20"/>
              </w:rPr>
            </w:pPr>
          </w:p>
        </w:tc>
        <w:tc>
          <w:tcPr>
            <w:tcW w:w="2329" w:type="dxa"/>
          </w:tcPr>
          <w:p w:rsidR="004D12E5" w:rsidRDefault="004D12E5" w:rsidP="00231629">
            <w:pPr>
              <w:ind w:left="160" w:right="215"/>
              <w:jc w:val="center"/>
              <w:rPr>
                <w:sz w:val="20"/>
                <w:szCs w:val="20"/>
              </w:rPr>
            </w:pPr>
            <w:r>
              <w:rPr>
                <w:sz w:val="20"/>
                <w:szCs w:val="20"/>
              </w:rPr>
              <w:t xml:space="preserve">Модульная котельная </w:t>
            </w:r>
          </w:p>
          <w:p w:rsidR="004D12E5" w:rsidRDefault="004D12E5" w:rsidP="00231629">
            <w:pPr>
              <w:ind w:left="160" w:right="215"/>
              <w:jc w:val="center"/>
              <w:rPr>
                <w:sz w:val="20"/>
                <w:szCs w:val="20"/>
              </w:rPr>
            </w:pPr>
            <w:proofErr w:type="spellStart"/>
            <w:r>
              <w:rPr>
                <w:sz w:val="20"/>
                <w:szCs w:val="20"/>
              </w:rPr>
              <w:t>мкр</w:t>
            </w:r>
            <w:proofErr w:type="spellEnd"/>
            <w:r>
              <w:rPr>
                <w:sz w:val="20"/>
                <w:szCs w:val="20"/>
              </w:rPr>
              <w:t>. Здоровье</w:t>
            </w:r>
          </w:p>
          <w:p w:rsidR="004D12E5" w:rsidRDefault="004D12E5" w:rsidP="00231629">
            <w:pPr>
              <w:ind w:left="160" w:right="215"/>
              <w:jc w:val="center"/>
              <w:rPr>
                <w:sz w:val="20"/>
                <w:szCs w:val="20"/>
              </w:rPr>
            </w:pPr>
            <w:r>
              <w:rPr>
                <w:sz w:val="20"/>
                <w:szCs w:val="20"/>
              </w:rPr>
              <w:t>п</w:t>
            </w:r>
            <w:proofErr w:type="gramStart"/>
            <w:r>
              <w:rPr>
                <w:sz w:val="20"/>
                <w:szCs w:val="20"/>
              </w:rPr>
              <w:t>.К</w:t>
            </w:r>
            <w:proofErr w:type="gramEnd"/>
            <w:r>
              <w:rPr>
                <w:sz w:val="20"/>
                <w:szCs w:val="20"/>
              </w:rPr>
              <w:t>утулик</w:t>
            </w:r>
          </w:p>
        </w:tc>
        <w:tc>
          <w:tcPr>
            <w:tcW w:w="1869" w:type="dxa"/>
          </w:tcPr>
          <w:p w:rsidR="004D12E5" w:rsidRDefault="004D12E5" w:rsidP="00231629">
            <w:pPr>
              <w:widowControl w:val="0"/>
              <w:ind w:left="69" w:right="40"/>
              <w:jc w:val="center"/>
              <w:rPr>
                <w:sz w:val="20"/>
                <w:szCs w:val="20"/>
              </w:rPr>
            </w:pPr>
            <w:r>
              <w:rPr>
                <w:sz w:val="20"/>
                <w:szCs w:val="20"/>
              </w:rPr>
              <w:t>Приобретение котельного и вспомогательного оборудования</w:t>
            </w:r>
          </w:p>
        </w:tc>
        <w:tc>
          <w:tcPr>
            <w:tcW w:w="1630" w:type="dxa"/>
          </w:tcPr>
          <w:p w:rsidR="004D12E5" w:rsidRDefault="004D12E5" w:rsidP="008910B7">
            <w:pPr>
              <w:widowControl w:val="0"/>
              <w:ind w:firstLine="102"/>
              <w:jc w:val="center"/>
              <w:rPr>
                <w:sz w:val="20"/>
                <w:szCs w:val="20"/>
              </w:rPr>
            </w:pPr>
            <w:r>
              <w:rPr>
                <w:sz w:val="20"/>
                <w:szCs w:val="20"/>
              </w:rPr>
              <w:t>2</w:t>
            </w:r>
            <w:r w:rsidR="008910B7">
              <w:rPr>
                <w:sz w:val="20"/>
                <w:szCs w:val="20"/>
              </w:rPr>
              <w:t>1</w:t>
            </w:r>
            <w:r w:rsidR="00F053DA">
              <w:rPr>
                <w:sz w:val="20"/>
                <w:szCs w:val="20"/>
              </w:rPr>
              <w:t>00</w:t>
            </w:r>
            <w:r>
              <w:rPr>
                <w:sz w:val="20"/>
                <w:szCs w:val="20"/>
              </w:rPr>
              <w:t>,00</w:t>
            </w:r>
          </w:p>
        </w:tc>
        <w:tc>
          <w:tcPr>
            <w:tcW w:w="1523" w:type="dxa"/>
          </w:tcPr>
          <w:p w:rsidR="004D12E5" w:rsidRDefault="004D12E5" w:rsidP="00231629">
            <w:pPr>
              <w:widowControl w:val="0"/>
              <w:ind w:right="42"/>
              <w:jc w:val="center"/>
              <w:rPr>
                <w:sz w:val="20"/>
                <w:szCs w:val="20"/>
              </w:rPr>
            </w:pPr>
            <w:r>
              <w:rPr>
                <w:sz w:val="20"/>
                <w:szCs w:val="20"/>
              </w:rPr>
              <w:t>2025</w:t>
            </w:r>
          </w:p>
        </w:tc>
        <w:tc>
          <w:tcPr>
            <w:tcW w:w="1612" w:type="dxa"/>
          </w:tcPr>
          <w:p w:rsidR="004D12E5" w:rsidRDefault="004D12E5" w:rsidP="004D12E5">
            <w:pPr>
              <w:rPr>
                <w:rFonts w:eastAsia="Courier New"/>
                <w:color w:val="000000"/>
                <w:sz w:val="20"/>
                <w:szCs w:val="20"/>
              </w:rPr>
            </w:pPr>
            <w:r>
              <w:rPr>
                <w:sz w:val="20"/>
                <w:szCs w:val="20"/>
              </w:rPr>
              <w:t>Областной бюджет 95%</w:t>
            </w:r>
          </w:p>
          <w:p w:rsidR="004D12E5" w:rsidRDefault="004D12E5" w:rsidP="004D12E5">
            <w:pPr>
              <w:rPr>
                <w:sz w:val="20"/>
                <w:szCs w:val="20"/>
              </w:rPr>
            </w:pPr>
            <w:r>
              <w:rPr>
                <w:sz w:val="20"/>
                <w:szCs w:val="20"/>
              </w:rPr>
              <w:t>Местный бюджет 5%</w:t>
            </w:r>
          </w:p>
          <w:p w:rsidR="004D12E5" w:rsidRDefault="004D12E5" w:rsidP="004D12E5">
            <w:pPr>
              <w:rPr>
                <w:sz w:val="20"/>
                <w:szCs w:val="20"/>
              </w:rPr>
            </w:pPr>
          </w:p>
        </w:tc>
      </w:tr>
      <w:tr w:rsidR="004D12E5" w:rsidTr="00593B14">
        <w:tc>
          <w:tcPr>
            <w:tcW w:w="608" w:type="dxa"/>
          </w:tcPr>
          <w:p w:rsidR="004D12E5" w:rsidRPr="006A301E" w:rsidRDefault="004D12E5" w:rsidP="006A301E">
            <w:pPr>
              <w:pStyle w:val="a5"/>
              <w:numPr>
                <w:ilvl w:val="0"/>
                <w:numId w:val="10"/>
              </w:numPr>
              <w:ind w:left="0" w:firstLine="0"/>
              <w:jc w:val="center"/>
              <w:rPr>
                <w:sz w:val="20"/>
                <w:szCs w:val="20"/>
              </w:rPr>
            </w:pPr>
          </w:p>
        </w:tc>
        <w:tc>
          <w:tcPr>
            <w:tcW w:w="2329" w:type="dxa"/>
          </w:tcPr>
          <w:p w:rsidR="004D12E5" w:rsidRDefault="004D12E5" w:rsidP="004D12E5">
            <w:pPr>
              <w:jc w:val="center"/>
              <w:rPr>
                <w:sz w:val="20"/>
                <w:szCs w:val="20"/>
              </w:rPr>
            </w:pPr>
            <w:r>
              <w:rPr>
                <w:sz w:val="20"/>
                <w:szCs w:val="20"/>
              </w:rPr>
              <w:t>П</w:t>
            </w:r>
            <w:r w:rsidRPr="004D12E5">
              <w:rPr>
                <w:sz w:val="20"/>
                <w:szCs w:val="20"/>
              </w:rPr>
              <w:t xml:space="preserve">рисоединение проектируемого к строительству здания физкультурно-оздоровительного комплекса (поселок Кутулик, улица Советская) с установленной тепловой нагрузкой 0,1 Гкал/час к тепловым сетям котельной квартал Нефтяников </w:t>
            </w:r>
          </w:p>
        </w:tc>
        <w:tc>
          <w:tcPr>
            <w:tcW w:w="1869" w:type="dxa"/>
          </w:tcPr>
          <w:p w:rsidR="004D12E5" w:rsidRDefault="004D12E5" w:rsidP="006A301E">
            <w:pPr>
              <w:jc w:val="center"/>
              <w:rPr>
                <w:sz w:val="20"/>
                <w:szCs w:val="20"/>
              </w:rPr>
            </w:pPr>
            <w:r>
              <w:rPr>
                <w:sz w:val="20"/>
                <w:szCs w:val="20"/>
              </w:rPr>
              <w:t>С</w:t>
            </w:r>
            <w:r w:rsidRPr="004D12E5">
              <w:rPr>
                <w:sz w:val="20"/>
                <w:szCs w:val="20"/>
              </w:rPr>
              <w:t xml:space="preserve">троительство тепловой сети в двухтрубном исполнении протяженностью 0,3 км.  </w:t>
            </w:r>
          </w:p>
        </w:tc>
        <w:tc>
          <w:tcPr>
            <w:tcW w:w="1630" w:type="dxa"/>
          </w:tcPr>
          <w:p w:rsidR="004D12E5" w:rsidRDefault="00593B14" w:rsidP="006A301E">
            <w:pPr>
              <w:jc w:val="center"/>
              <w:rPr>
                <w:sz w:val="20"/>
                <w:szCs w:val="20"/>
              </w:rPr>
            </w:pPr>
            <w:r>
              <w:rPr>
                <w:sz w:val="20"/>
                <w:szCs w:val="20"/>
              </w:rPr>
              <w:t>2500</w:t>
            </w:r>
            <w:r w:rsidR="00E70575">
              <w:rPr>
                <w:sz w:val="20"/>
                <w:szCs w:val="20"/>
              </w:rPr>
              <w:t>,00</w:t>
            </w:r>
          </w:p>
        </w:tc>
        <w:tc>
          <w:tcPr>
            <w:tcW w:w="1523" w:type="dxa"/>
          </w:tcPr>
          <w:p w:rsidR="004D12E5" w:rsidRDefault="00F053DA" w:rsidP="00F053DA">
            <w:pPr>
              <w:jc w:val="center"/>
              <w:rPr>
                <w:sz w:val="20"/>
                <w:szCs w:val="20"/>
              </w:rPr>
            </w:pPr>
            <w:r>
              <w:rPr>
                <w:sz w:val="20"/>
                <w:szCs w:val="20"/>
              </w:rPr>
              <w:t>2026</w:t>
            </w:r>
          </w:p>
        </w:tc>
        <w:tc>
          <w:tcPr>
            <w:tcW w:w="1612" w:type="dxa"/>
          </w:tcPr>
          <w:p w:rsidR="004D12E5" w:rsidRPr="004D12E5" w:rsidRDefault="004D12E5" w:rsidP="004D12E5">
            <w:pPr>
              <w:rPr>
                <w:sz w:val="20"/>
                <w:szCs w:val="20"/>
              </w:rPr>
            </w:pPr>
            <w:r w:rsidRPr="004D12E5">
              <w:rPr>
                <w:sz w:val="20"/>
                <w:szCs w:val="20"/>
              </w:rPr>
              <w:t>Областной бюджет 95%</w:t>
            </w:r>
          </w:p>
          <w:p w:rsidR="004D12E5" w:rsidRDefault="004D12E5" w:rsidP="004D12E5">
            <w:pPr>
              <w:rPr>
                <w:sz w:val="20"/>
                <w:szCs w:val="20"/>
              </w:rPr>
            </w:pPr>
            <w:r w:rsidRPr="004D12E5">
              <w:rPr>
                <w:sz w:val="20"/>
                <w:szCs w:val="20"/>
              </w:rPr>
              <w:t>Местный бюджет 5%</w:t>
            </w:r>
          </w:p>
        </w:tc>
      </w:tr>
      <w:tr w:rsidR="004D12E5" w:rsidTr="00593B14">
        <w:tc>
          <w:tcPr>
            <w:tcW w:w="608" w:type="dxa"/>
          </w:tcPr>
          <w:p w:rsidR="004D12E5" w:rsidRPr="006A301E" w:rsidRDefault="004D12E5" w:rsidP="006A301E">
            <w:pPr>
              <w:pStyle w:val="a5"/>
              <w:numPr>
                <w:ilvl w:val="0"/>
                <w:numId w:val="10"/>
              </w:numPr>
              <w:ind w:left="0" w:firstLine="0"/>
              <w:jc w:val="center"/>
              <w:rPr>
                <w:sz w:val="20"/>
                <w:szCs w:val="20"/>
              </w:rPr>
            </w:pPr>
          </w:p>
        </w:tc>
        <w:tc>
          <w:tcPr>
            <w:tcW w:w="2329" w:type="dxa"/>
          </w:tcPr>
          <w:p w:rsidR="004D12E5" w:rsidRDefault="004D12E5" w:rsidP="004D12E5">
            <w:pPr>
              <w:jc w:val="center"/>
              <w:rPr>
                <w:sz w:val="20"/>
                <w:szCs w:val="20"/>
              </w:rPr>
            </w:pPr>
          </w:p>
          <w:p w:rsidR="004D12E5" w:rsidRDefault="004D12E5" w:rsidP="004D12E5">
            <w:pPr>
              <w:jc w:val="center"/>
              <w:rPr>
                <w:sz w:val="20"/>
                <w:szCs w:val="20"/>
              </w:rPr>
            </w:pPr>
            <w:r>
              <w:rPr>
                <w:sz w:val="20"/>
                <w:szCs w:val="20"/>
              </w:rPr>
              <w:t>Р</w:t>
            </w:r>
            <w:r w:rsidRPr="004D12E5">
              <w:rPr>
                <w:sz w:val="20"/>
                <w:szCs w:val="20"/>
              </w:rPr>
              <w:t xml:space="preserve">еконструкции тепловой сети в двухтрубном исполнении протяженностью </w:t>
            </w:r>
          </w:p>
          <w:p w:rsidR="004D12E5" w:rsidRDefault="004D12E5" w:rsidP="004D12E5">
            <w:pPr>
              <w:jc w:val="center"/>
              <w:rPr>
                <w:sz w:val="20"/>
                <w:szCs w:val="20"/>
              </w:rPr>
            </w:pPr>
            <w:r w:rsidRPr="004D12E5">
              <w:rPr>
                <w:sz w:val="20"/>
                <w:szCs w:val="20"/>
              </w:rPr>
              <w:t xml:space="preserve">0,052 км. </w:t>
            </w:r>
          </w:p>
        </w:tc>
        <w:tc>
          <w:tcPr>
            <w:tcW w:w="1869" w:type="dxa"/>
          </w:tcPr>
          <w:p w:rsidR="004D12E5" w:rsidRDefault="004D12E5" w:rsidP="006A301E">
            <w:pPr>
              <w:jc w:val="center"/>
              <w:rPr>
                <w:sz w:val="20"/>
                <w:szCs w:val="20"/>
              </w:rPr>
            </w:pPr>
            <w:proofErr w:type="spellStart"/>
            <w:r w:rsidRPr="004D12E5">
              <w:rPr>
                <w:sz w:val="20"/>
                <w:szCs w:val="20"/>
              </w:rPr>
              <w:t>Ду</w:t>
            </w:r>
            <w:proofErr w:type="spellEnd"/>
            <w:r w:rsidRPr="004D12E5">
              <w:rPr>
                <w:sz w:val="20"/>
                <w:szCs w:val="20"/>
              </w:rPr>
              <w:t>- 57 мм от ТК</w:t>
            </w:r>
            <w:proofErr w:type="gramStart"/>
            <w:r w:rsidRPr="004D12E5">
              <w:rPr>
                <w:sz w:val="20"/>
                <w:szCs w:val="20"/>
              </w:rPr>
              <w:t>1</w:t>
            </w:r>
            <w:proofErr w:type="gramEnd"/>
            <w:r w:rsidRPr="004D12E5">
              <w:rPr>
                <w:sz w:val="20"/>
                <w:szCs w:val="20"/>
              </w:rPr>
              <w:t xml:space="preserve"> до дома № 1, от ТК2- до дома №2, от ТК3- до дома №3, ТК4 до дома № 4, от ТК5 до дома № 5 квартала Нефтяников  с заменой плит теплоизоляции из минеральной ваты на изоляцию трубопроводов цилиндрами, полуцилиндрами из </w:t>
            </w:r>
            <w:proofErr w:type="spellStart"/>
            <w:r w:rsidRPr="004D12E5">
              <w:rPr>
                <w:sz w:val="20"/>
                <w:szCs w:val="20"/>
              </w:rPr>
              <w:t>пенополеуретана</w:t>
            </w:r>
            <w:proofErr w:type="spellEnd"/>
            <w:r w:rsidRPr="004D12E5">
              <w:rPr>
                <w:sz w:val="20"/>
                <w:szCs w:val="20"/>
              </w:rPr>
              <w:t>.</w:t>
            </w:r>
          </w:p>
        </w:tc>
        <w:tc>
          <w:tcPr>
            <w:tcW w:w="1630" w:type="dxa"/>
          </w:tcPr>
          <w:p w:rsidR="004D12E5" w:rsidRPr="00EF70D2" w:rsidRDefault="00EF70D2" w:rsidP="006A301E">
            <w:pPr>
              <w:jc w:val="center"/>
              <w:rPr>
                <w:sz w:val="20"/>
                <w:szCs w:val="20"/>
              </w:rPr>
            </w:pPr>
            <w:r>
              <w:rPr>
                <w:sz w:val="20"/>
                <w:szCs w:val="20"/>
              </w:rPr>
              <w:t>3700,00</w:t>
            </w:r>
          </w:p>
        </w:tc>
        <w:tc>
          <w:tcPr>
            <w:tcW w:w="1523" w:type="dxa"/>
          </w:tcPr>
          <w:p w:rsidR="004D12E5" w:rsidRDefault="004D12E5" w:rsidP="006A301E">
            <w:pPr>
              <w:jc w:val="center"/>
              <w:rPr>
                <w:sz w:val="20"/>
                <w:szCs w:val="20"/>
              </w:rPr>
            </w:pPr>
            <w:r>
              <w:rPr>
                <w:sz w:val="20"/>
                <w:szCs w:val="20"/>
              </w:rPr>
              <w:t>2029</w:t>
            </w:r>
          </w:p>
        </w:tc>
        <w:tc>
          <w:tcPr>
            <w:tcW w:w="1612" w:type="dxa"/>
          </w:tcPr>
          <w:p w:rsidR="004D12E5" w:rsidRPr="004D12E5" w:rsidRDefault="004D12E5" w:rsidP="004D12E5">
            <w:pPr>
              <w:rPr>
                <w:sz w:val="20"/>
                <w:szCs w:val="20"/>
              </w:rPr>
            </w:pPr>
            <w:r w:rsidRPr="004D12E5">
              <w:rPr>
                <w:sz w:val="20"/>
                <w:szCs w:val="20"/>
              </w:rPr>
              <w:t>Областной бюджет 95%</w:t>
            </w:r>
          </w:p>
          <w:p w:rsidR="004D12E5" w:rsidRDefault="004D12E5" w:rsidP="004D12E5">
            <w:pPr>
              <w:rPr>
                <w:sz w:val="20"/>
                <w:szCs w:val="20"/>
              </w:rPr>
            </w:pPr>
            <w:r w:rsidRPr="004D12E5">
              <w:rPr>
                <w:sz w:val="20"/>
                <w:szCs w:val="20"/>
              </w:rPr>
              <w:t>Местный бюджет 5%</w:t>
            </w:r>
          </w:p>
        </w:tc>
      </w:tr>
      <w:tr w:rsidR="008910B7" w:rsidTr="00593B14">
        <w:tc>
          <w:tcPr>
            <w:tcW w:w="608" w:type="dxa"/>
          </w:tcPr>
          <w:p w:rsidR="008910B7" w:rsidRPr="006A301E" w:rsidRDefault="008910B7" w:rsidP="006A301E">
            <w:pPr>
              <w:pStyle w:val="a5"/>
              <w:numPr>
                <w:ilvl w:val="0"/>
                <w:numId w:val="10"/>
              </w:numPr>
              <w:ind w:left="0" w:firstLine="0"/>
              <w:jc w:val="center"/>
              <w:rPr>
                <w:sz w:val="20"/>
                <w:szCs w:val="20"/>
              </w:rPr>
            </w:pPr>
          </w:p>
        </w:tc>
        <w:tc>
          <w:tcPr>
            <w:tcW w:w="2329" w:type="dxa"/>
          </w:tcPr>
          <w:p w:rsidR="008910B7" w:rsidRDefault="008910B7" w:rsidP="004D12E5">
            <w:pPr>
              <w:jc w:val="center"/>
              <w:rPr>
                <w:sz w:val="20"/>
                <w:szCs w:val="20"/>
              </w:rPr>
            </w:pPr>
            <w:r>
              <w:rPr>
                <w:sz w:val="20"/>
                <w:szCs w:val="20"/>
              </w:rPr>
              <w:t>Котельная квартала Нефтяников п</w:t>
            </w:r>
            <w:proofErr w:type="gramStart"/>
            <w:r>
              <w:rPr>
                <w:sz w:val="20"/>
                <w:szCs w:val="20"/>
              </w:rPr>
              <w:t>.К</w:t>
            </w:r>
            <w:proofErr w:type="gramEnd"/>
            <w:r>
              <w:rPr>
                <w:sz w:val="20"/>
                <w:szCs w:val="20"/>
              </w:rPr>
              <w:t>утулик</w:t>
            </w:r>
          </w:p>
        </w:tc>
        <w:tc>
          <w:tcPr>
            <w:tcW w:w="1869" w:type="dxa"/>
          </w:tcPr>
          <w:p w:rsidR="008910B7" w:rsidRPr="004D12E5" w:rsidRDefault="008910B7" w:rsidP="006A301E">
            <w:pPr>
              <w:jc w:val="center"/>
              <w:rPr>
                <w:sz w:val="20"/>
                <w:szCs w:val="20"/>
              </w:rPr>
            </w:pPr>
            <w:r>
              <w:rPr>
                <w:sz w:val="20"/>
                <w:szCs w:val="20"/>
              </w:rPr>
              <w:t>Приобретение котельного и вспомогательного оборудования</w:t>
            </w:r>
          </w:p>
        </w:tc>
        <w:tc>
          <w:tcPr>
            <w:tcW w:w="1630" w:type="dxa"/>
          </w:tcPr>
          <w:p w:rsidR="008910B7" w:rsidRPr="008910B7" w:rsidRDefault="008910B7" w:rsidP="006A301E">
            <w:pPr>
              <w:jc w:val="center"/>
              <w:rPr>
                <w:sz w:val="20"/>
                <w:szCs w:val="20"/>
              </w:rPr>
            </w:pPr>
            <w:r>
              <w:rPr>
                <w:sz w:val="20"/>
                <w:szCs w:val="20"/>
              </w:rPr>
              <w:t>900</w:t>
            </w:r>
            <w:r w:rsidR="00EF70D2">
              <w:rPr>
                <w:sz w:val="20"/>
                <w:szCs w:val="20"/>
              </w:rPr>
              <w:t>,00</w:t>
            </w:r>
          </w:p>
        </w:tc>
        <w:tc>
          <w:tcPr>
            <w:tcW w:w="1523" w:type="dxa"/>
          </w:tcPr>
          <w:p w:rsidR="008910B7" w:rsidRDefault="008910B7" w:rsidP="006A301E">
            <w:pPr>
              <w:jc w:val="center"/>
              <w:rPr>
                <w:sz w:val="20"/>
                <w:szCs w:val="20"/>
              </w:rPr>
            </w:pPr>
            <w:r>
              <w:rPr>
                <w:sz w:val="20"/>
                <w:szCs w:val="20"/>
              </w:rPr>
              <w:t>2025</w:t>
            </w:r>
          </w:p>
        </w:tc>
        <w:tc>
          <w:tcPr>
            <w:tcW w:w="1612" w:type="dxa"/>
          </w:tcPr>
          <w:p w:rsidR="008910B7" w:rsidRPr="004D12E5" w:rsidRDefault="008910B7" w:rsidP="008910B7">
            <w:pPr>
              <w:rPr>
                <w:sz w:val="20"/>
                <w:szCs w:val="20"/>
              </w:rPr>
            </w:pPr>
            <w:r w:rsidRPr="004D12E5">
              <w:rPr>
                <w:sz w:val="20"/>
                <w:szCs w:val="20"/>
              </w:rPr>
              <w:t>Областной бюджет 95%</w:t>
            </w:r>
          </w:p>
          <w:p w:rsidR="008910B7" w:rsidRPr="004D12E5" w:rsidRDefault="008910B7" w:rsidP="008910B7">
            <w:pPr>
              <w:rPr>
                <w:sz w:val="20"/>
                <w:szCs w:val="20"/>
              </w:rPr>
            </w:pPr>
            <w:r w:rsidRPr="004D12E5">
              <w:rPr>
                <w:sz w:val="20"/>
                <w:szCs w:val="20"/>
              </w:rPr>
              <w:t>Местный бюджет 5%</w:t>
            </w:r>
          </w:p>
        </w:tc>
      </w:tr>
      <w:tr w:rsidR="008910B7" w:rsidTr="00593B14">
        <w:tc>
          <w:tcPr>
            <w:tcW w:w="608" w:type="dxa"/>
          </w:tcPr>
          <w:p w:rsidR="008910B7" w:rsidRPr="006A301E" w:rsidRDefault="008910B7" w:rsidP="006A301E">
            <w:pPr>
              <w:pStyle w:val="a5"/>
              <w:numPr>
                <w:ilvl w:val="0"/>
                <w:numId w:val="10"/>
              </w:numPr>
              <w:ind w:left="0" w:firstLine="0"/>
              <w:jc w:val="center"/>
              <w:rPr>
                <w:sz w:val="20"/>
                <w:szCs w:val="20"/>
              </w:rPr>
            </w:pPr>
          </w:p>
        </w:tc>
        <w:tc>
          <w:tcPr>
            <w:tcW w:w="2329" w:type="dxa"/>
          </w:tcPr>
          <w:p w:rsidR="008910B7" w:rsidRDefault="008910B7" w:rsidP="004D12E5">
            <w:pPr>
              <w:jc w:val="center"/>
              <w:rPr>
                <w:sz w:val="20"/>
                <w:szCs w:val="20"/>
              </w:rPr>
            </w:pPr>
            <w:r>
              <w:rPr>
                <w:sz w:val="20"/>
                <w:szCs w:val="20"/>
              </w:rPr>
              <w:t>Котельная квартала Нефтяников п</w:t>
            </w:r>
            <w:proofErr w:type="gramStart"/>
            <w:r>
              <w:rPr>
                <w:sz w:val="20"/>
                <w:szCs w:val="20"/>
              </w:rPr>
              <w:t>.К</w:t>
            </w:r>
            <w:proofErr w:type="gramEnd"/>
            <w:r>
              <w:rPr>
                <w:sz w:val="20"/>
                <w:szCs w:val="20"/>
              </w:rPr>
              <w:t>утулик</w:t>
            </w:r>
          </w:p>
        </w:tc>
        <w:tc>
          <w:tcPr>
            <w:tcW w:w="1869" w:type="dxa"/>
          </w:tcPr>
          <w:p w:rsidR="008910B7" w:rsidRDefault="00593B14" w:rsidP="006A301E">
            <w:pPr>
              <w:jc w:val="center"/>
              <w:rPr>
                <w:sz w:val="20"/>
                <w:szCs w:val="20"/>
              </w:rPr>
            </w:pPr>
            <w:r>
              <w:rPr>
                <w:sz w:val="20"/>
                <w:szCs w:val="20"/>
              </w:rPr>
              <w:t>Приобретение</w:t>
            </w:r>
            <w:r w:rsidR="008910B7">
              <w:rPr>
                <w:sz w:val="20"/>
                <w:szCs w:val="20"/>
              </w:rPr>
              <w:t xml:space="preserve"> дизельной генераторной установки </w:t>
            </w:r>
          </w:p>
        </w:tc>
        <w:tc>
          <w:tcPr>
            <w:tcW w:w="1630" w:type="dxa"/>
          </w:tcPr>
          <w:p w:rsidR="008910B7" w:rsidRDefault="008910B7" w:rsidP="006A301E">
            <w:pPr>
              <w:jc w:val="center"/>
              <w:rPr>
                <w:sz w:val="20"/>
                <w:szCs w:val="20"/>
              </w:rPr>
            </w:pPr>
            <w:r>
              <w:rPr>
                <w:sz w:val="20"/>
                <w:szCs w:val="20"/>
              </w:rPr>
              <w:t>1330</w:t>
            </w:r>
            <w:r w:rsidR="00EF70D2">
              <w:rPr>
                <w:sz w:val="20"/>
                <w:szCs w:val="20"/>
              </w:rPr>
              <w:t>,00</w:t>
            </w:r>
          </w:p>
        </w:tc>
        <w:tc>
          <w:tcPr>
            <w:tcW w:w="1523" w:type="dxa"/>
          </w:tcPr>
          <w:p w:rsidR="008910B7" w:rsidRDefault="008910B7" w:rsidP="006A301E">
            <w:pPr>
              <w:jc w:val="center"/>
              <w:rPr>
                <w:sz w:val="20"/>
                <w:szCs w:val="20"/>
              </w:rPr>
            </w:pPr>
            <w:r>
              <w:rPr>
                <w:sz w:val="20"/>
                <w:szCs w:val="20"/>
              </w:rPr>
              <w:t>2025</w:t>
            </w:r>
          </w:p>
        </w:tc>
        <w:tc>
          <w:tcPr>
            <w:tcW w:w="1612" w:type="dxa"/>
          </w:tcPr>
          <w:p w:rsidR="008910B7" w:rsidRPr="004D12E5" w:rsidRDefault="008910B7" w:rsidP="008910B7">
            <w:pPr>
              <w:rPr>
                <w:sz w:val="20"/>
                <w:szCs w:val="20"/>
              </w:rPr>
            </w:pPr>
            <w:r w:rsidRPr="004D12E5">
              <w:rPr>
                <w:sz w:val="20"/>
                <w:szCs w:val="20"/>
              </w:rPr>
              <w:t>Областной бюджет 95%</w:t>
            </w:r>
          </w:p>
          <w:p w:rsidR="008910B7" w:rsidRPr="004D12E5" w:rsidRDefault="008910B7" w:rsidP="008910B7">
            <w:pPr>
              <w:rPr>
                <w:sz w:val="20"/>
                <w:szCs w:val="20"/>
              </w:rPr>
            </w:pPr>
            <w:r w:rsidRPr="004D12E5">
              <w:rPr>
                <w:sz w:val="20"/>
                <w:szCs w:val="20"/>
              </w:rPr>
              <w:t>Местный бюджет 5%</w:t>
            </w:r>
          </w:p>
        </w:tc>
      </w:tr>
      <w:tr w:rsidR="00E70575" w:rsidTr="00593B14">
        <w:tc>
          <w:tcPr>
            <w:tcW w:w="608" w:type="dxa"/>
          </w:tcPr>
          <w:p w:rsidR="00E70575" w:rsidRPr="006A301E" w:rsidRDefault="00E70575" w:rsidP="006A301E">
            <w:pPr>
              <w:pStyle w:val="a5"/>
              <w:numPr>
                <w:ilvl w:val="0"/>
                <w:numId w:val="10"/>
              </w:numPr>
              <w:ind w:left="0" w:firstLine="0"/>
              <w:jc w:val="center"/>
              <w:rPr>
                <w:sz w:val="20"/>
                <w:szCs w:val="20"/>
              </w:rPr>
            </w:pPr>
          </w:p>
        </w:tc>
        <w:tc>
          <w:tcPr>
            <w:tcW w:w="2329" w:type="dxa"/>
          </w:tcPr>
          <w:p w:rsidR="00E70575" w:rsidRDefault="00E70575" w:rsidP="004D12E5">
            <w:pPr>
              <w:jc w:val="center"/>
              <w:rPr>
                <w:sz w:val="20"/>
                <w:szCs w:val="20"/>
              </w:rPr>
            </w:pPr>
          </w:p>
        </w:tc>
        <w:tc>
          <w:tcPr>
            <w:tcW w:w="1869" w:type="dxa"/>
          </w:tcPr>
          <w:p w:rsidR="00E70575" w:rsidRPr="004D12E5" w:rsidRDefault="00E70575" w:rsidP="006A301E">
            <w:pPr>
              <w:jc w:val="center"/>
              <w:rPr>
                <w:sz w:val="20"/>
                <w:szCs w:val="20"/>
              </w:rPr>
            </w:pPr>
            <w:r>
              <w:rPr>
                <w:sz w:val="20"/>
                <w:szCs w:val="20"/>
              </w:rPr>
              <w:t xml:space="preserve">Итого </w:t>
            </w:r>
          </w:p>
        </w:tc>
        <w:tc>
          <w:tcPr>
            <w:tcW w:w="1630" w:type="dxa"/>
          </w:tcPr>
          <w:p w:rsidR="00E70575" w:rsidRPr="00EF70D2" w:rsidRDefault="00EF70D2" w:rsidP="006A301E">
            <w:pPr>
              <w:jc w:val="center"/>
              <w:rPr>
                <w:sz w:val="20"/>
                <w:szCs w:val="20"/>
              </w:rPr>
            </w:pPr>
            <w:r>
              <w:rPr>
                <w:sz w:val="20"/>
                <w:szCs w:val="20"/>
              </w:rPr>
              <w:t>87430,00</w:t>
            </w:r>
          </w:p>
        </w:tc>
        <w:tc>
          <w:tcPr>
            <w:tcW w:w="1523" w:type="dxa"/>
          </w:tcPr>
          <w:p w:rsidR="00E70575" w:rsidRDefault="00E70575" w:rsidP="006A301E">
            <w:pPr>
              <w:jc w:val="center"/>
              <w:rPr>
                <w:sz w:val="20"/>
                <w:szCs w:val="20"/>
              </w:rPr>
            </w:pPr>
          </w:p>
        </w:tc>
        <w:tc>
          <w:tcPr>
            <w:tcW w:w="1612" w:type="dxa"/>
          </w:tcPr>
          <w:p w:rsidR="00E70575" w:rsidRPr="004D12E5" w:rsidRDefault="00E70575" w:rsidP="004D12E5">
            <w:pPr>
              <w:rPr>
                <w:sz w:val="20"/>
                <w:szCs w:val="20"/>
              </w:rPr>
            </w:pPr>
          </w:p>
        </w:tc>
      </w:tr>
    </w:tbl>
    <w:p w:rsidR="006A301E" w:rsidRDefault="006A301E" w:rsidP="006A301E">
      <w:pPr>
        <w:ind w:firstLine="567"/>
        <w:jc w:val="center"/>
        <w:rPr>
          <w:sz w:val="20"/>
          <w:szCs w:val="20"/>
        </w:rPr>
      </w:pPr>
    </w:p>
    <w:p w:rsidR="006A301E" w:rsidRDefault="006A301E" w:rsidP="006A301E">
      <w:pPr>
        <w:ind w:firstLine="567"/>
        <w:jc w:val="center"/>
        <w:rPr>
          <w:sz w:val="20"/>
          <w:szCs w:val="20"/>
        </w:rPr>
      </w:pPr>
    </w:p>
    <w:p w:rsidR="00231629" w:rsidRPr="00231629" w:rsidRDefault="00231629" w:rsidP="00231629">
      <w:pPr>
        <w:jc w:val="right"/>
        <w:rPr>
          <w:sz w:val="20"/>
          <w:szCs w:val="20"/>
        </w:rPr>
      </w:pPr>
      <w:r w:rsidRPr="00231629">
        <w:rPr>
          <w:sz w:val="20"/>
          <w:szCs w:val="20"/>
        </w:rPr>
        <w:t>Приложение 3</w:t>
      </w:r>
    </w:p>
    <w:p w:rsidR="00231629" w:rsidRPr="00231629" w:rsidRDefault="00231629" w:rsidP="00231629">
      <w:pPr>
        <w:jc w:val="right"/>
        <w:rPr>
          <w:sz w:val="20"/>
          <w:szCs w:val="20"/>
        </w:rPr>
      </w:pPr>
      <w:r w:rsidRPr="00231629">
        <w:rPr>
          <w:sz w:val="20"/>
          <w:szCs w:val="20"/>
        </w:rPr>
        <w:t>к Программе комплексного развития систем</w:t>
      </w:r>
    </w:p>
    <w:p w:rsidR="00231629" w:rsidRPr="00231629" w:rsidRDefault="00231629" w:rsidP="00231629">
      <w:pPr>
        <w:jc w:val="right"/>
        <w:rPr>
          <w:sz w:val="20"/>
          <w:szCs w:val="20"/>
        </w:rPr>
      </w:pPr>
      <w:r w:rsidRPr="00231629">
        <w:rPr>
          <w:sz w:val="20"/>
          <w:szCs w:val="20"/>
        </w:rPr>
        <w:t xml:space="preserve">коммунальной инфраструктуры </w:t>
      </w:r>
    </w:p>
    <w:p w:rsidR="00231629" w:rsidRPr="00231629" w:rsidRDefault="00231629" w:rsidP="00231629">
      <w:pPr>
        <w:jc w:val="right"/>
        <w:rPr>
          <w:sz w:val="20"/>
          <w:szCs w:val="20"/>
        </w:rPr>
      </w:pPr>
      <w:r w:rsidRPr="00231629">
        <w:rPr>
          <w:sz w:val="20"/>
          <w:szCs w:val="20"/>
        </w:rPr>
        <w:t xml:space="preserve">муниципального образования </w:t>
      </w:r>
    </w:p>
    <w:p w:rsidR="00231629" w:rsidRPr="00231629" w:rsidRDefault="00460555" w:rsidP="00231629">
      <w:pPr>
        <w:jc w:val="right"/>
        <w:rPr>
          <w:sz w:val="20"/>
          <w:szCs w:val="20"/>
        </w:rPr>
      </w:pPr>
      <w:r>
        <w:rPr>
          <w:sz w:val="20"/>
          <w:szCs w:val="20"/>
        </w:rPr>
        <w:t>«</w:t>
      </w:r>
      <w:r w:rsidR="00231629" w:rsidRPr="00231629">
        <w:rPr>
          <w:sz w:val="20"/>
          <w:szCs w:val="20"/>
        </w:rPr>
        <w:t>Кутулик</w:t>
      </w:r>
      <w:r>
        <w:rPr>
          <w:sz w:val="20"/>
          <w:szCs w:val="20"/>
        </w:rPr>
        <w:t>»</w:t>
      </w:r>
      <w:r w:rsidR="00231629" w:rsidRPr="00231629">
        <w:rPr>
          <w:sz w:val="20"/>
          <w:szCs w:val="20"/>
        </w:rPr>
        <w:t xml:space="preserve"> на 20</w:t>
      </w:r>
      <w:r w:rsidR="00193516">
        <w:rPr>
          <w:sz w:val="20"/>
          <w:szCs w:val="20"/>
        </w:rPr>
        <w:t>2</w:t>
      </w:r>
      <w:r w:rsidR="00F33727">
        <w:rPr>
          <w:sz w:val="20"/>
          <w:szCs w:val="20"/>
        </w:rPr>
        <w:t>4</w:t>
      </w:r>
      <w:r w:rsidR="00231629" w:rsidRPr="00231629">
        <w:rPr>
          <w:sz w:val="20"/>
          <w:szCs w:val="20"/>
        </w:rPr>
        <w:t xml:space="preserve"> - 20</w:t>
      </w:r>
      <w:r w:rsidR="00193516">
        <w:rPr>
          <w:sz w:val="20"/>
          <w:szCs w:val="20"/>
        </w:rPr>
        <w:t>3</w:t>
      </w:r>
      <w:r w:rsidR="00F33727">
        <w:rPr>
          <w:sz w:val="20"/>
          <w:szCs w:val="20"/>
        </w:rPr>
        <w:t>3</w:t>
      </w:r>
      <w:r w:rsidR="00231629" w:rsidRPr="00231629">
        <w:rPr>
          <w:sz w:val="20"/>
          <w:szCs w:val="20"/>
        </w:rPr>
        <w:t xml:space="preserve"> годы</w:t>
      </w:r>
    </w:p>
    <w:p w:rsidR="00231629" w:rsidRPr="00231629" w:rsidRDefault="00231629" w:rsidP="00231629">
      <w:pPr>
        <w:ind w:firstLine="567"/>
        <w:jc w:val="right"/>
        <w:rPr>
          <w:sz w:val="20"/>
          <w:szCs w:val="20"/>
        </w:rPr>
      </w:pPr>
    </w:p>
    <w:p w:rsidR="00231629" w:rsidRPr="00231629" w:rsidRDefault="00231629" w:rsidP="00231629">
      <w:pPr>
        <w:ind w:firstLine="567"/>
        <w:jc w:val="center"/>
        <w:rPr>
          <w:sz w:val="20"/>
          <w:szCs w:val="20"/>
        </w:rPr>
      </w:pPr>
      <w:r w:rsidRPr="00231629">
        <w:rPr>
          <w:sz w:val="20"/>
          <w:szCs w:val="20"/>
        </w:rPr>
        <w:lastRenderedPageBreak/>
        <w:t>Мероприятия по реконструкции и строительству электроснабжения.</w:t>
      </w:r>
    </w:p>
    <w:p w:rsidR="00231629" w:rsidRPr="00231629" w:rsidRDefault="00231629" w:rsidP="00231629">
      <w:pPr>
        <w:ind w:firstLine="567"/>
        <w:jc w:val="center"/>
        <w:rPr>
          <w:sz w:val="20"/>
          <w:szCs w:val="20"/>
        </w:rPr>
      </w:pPr>
      <w:r w:rsidRPr="00231629">
        <w:rPr>
          <w:sz w:val="20"/>
          <w:szCs w:val="20"/>
        </w:rPr>
        <w:t>Мероприятия по реконструкции трансформаторных подстанций.</w:t>
      </w:r>
    </w:p>
    <w:p w:rsidR="00F33727" w:rsidRPr="00231629" w:rsidRDefault="00F33727" w:rsidP="00F33727">
      <w:pPr>
        <w:ind w:firstLine="567"/>
        <w:jc w:val="right"/>
        <w:rPr>
          <w:sz w:val="20"/>
          <w:szCs w:val="20"/>
        </w:rPr>
      </w:pPr>
      <w:r w:rsidRPr="00231629">
        <w:rPr>
          <w:sz w:val="20"/>
          <w:szCs w:val="20"/>
        </w:rPr>
        <w:t xml:space="preserve">таблица № </w:t>
      </w:r>
      <w:r>
        <w:rPr>
          <w:sz w:val="20"/>
          <w:szCs w:val="20"/>
        </w:rPr>
        <w:t>1</w:t>
      </w:r>
    </w:p>
    <w:tbl>
      <w:tblPr>
        <w:tblW w:w="0" w:type="auto"/>
        <w:tblInd w:w="5" w:type="dxa"/>
        <w:tblLayout w:type="fixed"/>
        <w:tblCellMar>
          <w:left w:w="0" w:type="dxa"/>
          <w:right w:w="0" w:type="dxa"/>
        </w:tblCellMar>
        <w:tblLook w:val="0000"/>
      </w:tblPr>
      <w:tblGrid>
        <w:gridCol w:w="576"/>
        <w:gridCol w:w="1584"/>
        <w:gridCol w:w="2160"/>
        <w:gridCol w:w="1620"/>
        <w:gridCol w:w="1440"/>
        <w:gridCol w:w="1976"/>
      </w:tblGrid>
      <w:tr w:rsidR="00231629" w:rsidRPr="00231629" w:rsidTr="008D0845">
        <w:trPr>
          <w:trHeight w:hRule="exact" w:val="1093"/>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jc w:val="center"/>
              <w:rPr>
                <w:rFonts w:eastAsia="Courier New"/>
                <w:color w:val="000000"/>
                <w:sz w:val="20"/>
                <w:szCs w:val="20"/>
              </w:rPr>
            </w:pPr>
            <w:r w:rsidRPr="00231629">
              <w:rPr>
                <w:sz w:val="20"/>
                <w:szCs w:val="20"/>
              </w:rPr>
              <w:t>№</w:t>
            </w:r>
          </w:p>
          <w:p w:rsidR="00231629" w:rsidRPr="00231629" w:rsidRDefault="00231629" w:rsidP="00231629">
            <w:pPr>
              <w:widowControl w:val="0"/>
              <w:jc w:val="center"/>
              <w:rPr>
                <w:rFonts w:eastAsia="Courier New"/>
                <w:color w:val="000000"/>
                <w:sz w:val="20"/>
                <w:szCs w:val="20"/>
              </w:rPr>
            </w:pPr>
            <w:proofErr w:type="gramStart"/>
            <w:r w:rsidRPr="00231629">
              <w:rPr>
                <w:sz w:val="20"/>
                <w:szCs w:val="20"/>
              </w:rPr>
              <w:t>п</w:t>
            </w:r>
            <w:proofErr w:type="gramEnd"/>
            <w:r w:rsidRPr="00231629">
              <w:rPr>
                <w:sz w:val="20"/>
                <w:szCs w:val="20"/>
              </w:rPr>
              <w:t>/п</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jc w:val="center"/>
              <w:rPr>
                <w:rFonts w:eastAsia="Courier New"/>
                <w:color w:val="000000"/>
                <w:sz w:val="20"/>
                <w:szCs w:val="20"/>
              </w:rPr>
            </w:pPr>
            <w:r w:rsidRPr="00231629">
              <w:rPr>
                <w:sz w:val="20"/>
                <w:szCs w:val="20"/>
              </w:rPr>
              <w:t>Наименование</w:t>
            </w:r>
          </w:p>
          <w:p w:rsidR="00231629" w:rsidRPr="00231629" w:rsidRDefault="00231629" w:rsidP="00231629">
            <w:pPr>
              <w:jc w:val="center"/>
              <w:rPr>
                <w:sz w:val="20"/>
                <w:szCs w:val="20"/>
              </w:rPr>
            </w:pPr>
            <w:r w:rsidRPr="00231629">
              <w:rPr>
                <w:sz w:val="20"/>
                <w:szCs w:val="20"/>
              </w:rPr>
              <w:t>объекта</w:t>
            </w:r>
          </w:p>
          <w:p w:rsidR="00231629" w:rsidRPr="00231629" w:rsidRDefault="00231629" w:rsidP="00231629">
            <w:pPr>
              <w:widowControl w:val="0"/>
              <w:jc w:val="center"/>
              <w:rPr>
                <w:rFonts w:eastAsia="Courier New"/>
                <w:color w:val="000000"/>
                <w:sz w:val="20"/>
                <w:szCs w:val="20"/>
              </w:rPr>
            </w:pPr>
            <w:r w:rsidRPr="00231629">
              <w:rPr>
                <w:sz w:val="20"/>
                <w:szCs w:val="20"/>
              </w:rPr>
              <w:t>реконструкции</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Описание необходимых работ, параметры объекта</w:t>
            </w:r>
          </w:p>
        </w:tc>
        <w:tc>
          <w:tcPr>
            <w:tcW w:w="162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Предварительная стоимость работ (тыс. руб.)</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Планируемые сроки реализации</w:t>
            </w:r>
            <w:proofErr w:type="gramStart"/>
            <w:r w:rsidRPr="00231629">
              <w:rPr>
                <w:sz w:val="20"/>
                <w:szCs w:val="20"/>
              </w:rPr>
              <w:t xml:space="preserve"> ,</w:t>
            </w:r>
            <w:proofErr w:type="gramEnd"/>
            <w:r w:rsidRPr="00231629">
              <w:rPr>
                <w:sz w:val="20"/>
                <w:szCs w:val="20"/>
              </w:rPr>
              <w:t xml:space="preserve"> годы</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jc w:val="center"/>
              <w:rPr>
                <w:rFonts w:eastAsia="Courier New"/>
                <w:color w:val="000000"/>
                <w:sz w:val="20"/>
                <w:szCs w:val="20"/>
              </w:rPr>
            </w:pPr>
            <w:r w:rsidRPr="00231629">
              <w:rPr>
                <w:sz w:val="20"/>
                <w:szCs w:val="20"/>
              </w:rPr>
              <w:t>Источник</w:t>
            </w:r>
          </w:p>
          <w:p w:rsidR="00231629" w:rsidRPr="00231629" w:rsidRDefault="00231629" w:rsidP="00231629">
            <w:pPr>
              <w:widowControl w:val="0"/>
              <w:jc w:val="center"/>
              <w:rPr>
                <w:rFonts w:eastAsia="Courier New"/>
                <w:color w:val="000000"/>
                <w:sz w:val="20"/>
                <w:szCs w:val="20"/>
              </w:rPr>
            </w:pPr>
            <w:r w:rsidRPr="00231629">
              <w:rPr>
                <w:sz w:val="20"/>
                <w:szCs w:val="20"/>
              </w:rPr>
              <w:t>финансирования</w:t>
            </w:r>
          </w:p>
        </w:tc>
      </w:tr>
      <w:tr w:rsidR="00231629" w:rsidRPr="00231629" w:rsidTr="008D0845">
        <w:trPr>
          <w:trHeight w:hRule="exact" w:val="288"/>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3</w:t>
            </w:r>
          </w:p>
        </w:tc>
        <w:tc>
          <w:tcPr>
            <w:tcW w:w="162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4</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6</w:t>
            </w:r>
          </w:p>
        </w:tc>
      </w:tr>
      <w:tr w:rsidR="00231629" w:rsidRPr="00231629" w:rsidTr="008D0845">
        <w:trPr>
          <w:trHeight w:hRule="exact" w:val="283"/>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I.</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Установка:</w:t>
            </w:r>
          </w:p>
        </w:tc>
        <w:tc>
          <w:tcPr>
            <w:tcW w:w="162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p>
        </w:tc>
      </w:tr>
      <w:tr w:rsidR="00231629" w:rsidRPr="00231629" w:rsidTr="008D0845">
        <w:trPr>
          <w:trHeight w:hRule="exact" w:val="385"/>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КТПН-322/160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420,00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1"/>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КТПН-301/160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F33727">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3"/>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3.</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КТПН-305/160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530,00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287"/>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4.</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 08/400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380,00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1"/>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5.</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КТП-302/400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530,00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5</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11"/>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6.</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КТП-303/630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ТМ-1000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550,00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6</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33"/>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7.</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КТП-409/250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420,00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6</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69"/>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8.</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КТПН-54П/250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550,00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jc w:val="center"/>
              <w:rPr>
                <w:rFonts w:eastAsia="Courier New"/>
                <w:color w:val="000000"/>
                <w:sz w:val="20"/>
                <w:szCs w:val="20"/>
              </w:rPr>
            </w:pPr>
            <w:r w:rsidRPr="00231629">
              <w:rPr>
                <w:rFonts w:eastAsia="Courier New"/>
                <w:color w:val="000000"/>
                <w:sz w:val="20"/>
                <w:szCs w:val="20"/>
              </w:rPr>
              <w:t>202</w:t>
            </w:r>
            <w:r w:rsidR="00445E8B">
              <w:rPr>
                <w:rFonts w:eastAsia="Courier New"/>
                <w:color w:val="000000"/>
                <w:sz w:val="20"/>
                <w:szCs w:val="20"/>
              </w:rPr>
              <w:t>6</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0"/>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9.</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КТПН-304/250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420,00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7</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47"/>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10.</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КТПН-330П/400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380,00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7</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6"/>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11.</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КТПН-332/160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ТМ-250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7</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65"/>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12.</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КТПН-317/400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380,00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7</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48"/>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13.</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КТП-460/160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ТМ-250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8</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7"/>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14.</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КТПН-306/630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ТМ-1000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EF70D2">
            <w:pPr>
              <w:widowControl w:val="0"/>
              <w:jc w:val="center"/>
              <w:rPr>
                <w:rFonts w:eastAsia="Courier New"/>
                <w:color w:val="000000"/>
                <w:sz w:val="20"/>
                <w:szCs w:val="20"/>
              </w:rPr>
            </w:pPr>
            <w:r>
              <w:rPr>
                <w:sz w:val="20"/>
                <w:szCs w:val="20"/>
              </w:rPr>
              <w:t>550,00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8</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4"/>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15.</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КТПН-309/250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8</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64"/>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16.</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КТП-338/160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ТМ-250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8</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45"/>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17.</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КТП-60П/160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ТМ-250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220,00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8</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6"/>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18.</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КТП-405/250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530,00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9</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1"/>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19.</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КТПН-310/250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9</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61"/>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20.</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КТП-331П/160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ТМ-250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9</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8"/>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21.</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КТПН-318/250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ТМ-400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270,00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202</w:t>
            </w:r>
            <w:r w:rsidR="00EF70D2">
              <w:rPr>
                <w:rFonts w:eastAsia="Courier New"/>
                <w:color w:val="000000"/>
                <w:sz w:val="20"/>
                <w:szCs w:val="20"/>
              </w:rPr>
              <w:t>9</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3"/>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22.</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КТПН-173П/630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ТМ-1000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550,00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EF70D2">
              <w:rPr>
                <w:rFonts w:eastAsia="Courier New"/>
                <w:color w:val="000000"/>
                <w:sz w:val="20"/>
                <w:szCs w:val="20"/>
              </w:rPr>
              <w:t>30</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49"/>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23.</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КТП-39П/400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380,00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EF70D2">
              <w:rPr>
                <w:rFonts w:eastAsia="Courier New"/>
                <w:color w:val="000000"/>
                <w:sz w:val="20"/>
                <w:szCs w:val="20"/>
              </w:rPr>
              <w:t>30</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74"/>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24.</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КТПН-40П/400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380,00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EF70D2">
              <w:rPr>
                <w:rFonts w:eastAsia="Courier New"/>
                <w:color w:val="000000"/>
                <w:sz w:val="20"/>
                <w:szCs w:val="20"/>
              </w:rPr>
              <w:t>31</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5"/>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25.</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КТПН-56П/400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КТПН с ТМ-630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530,00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445E8B">
              <w:rPr>
                <w:rFonts w:eastAsia="Courier New"/>
                <w:color w:val="000000"/>
                <w:sz w:val="20"/>
                <w:szCs w:val="20"/>
              </w:rPr>
              <w:t>3</w:t>
            </w:r>
            <w:r w:rsidR="00EF70D2">
              <w:rPr>
                <w:rFonts w:eastAsia="Courier New"/>
                <w:color w:val="000000"/>
                <w:sz w:val="20"/>
                <w:szCs w:val="20"/>
              </w:rPr>
              <w:t>1</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2"/>
        </w:trPr>
        <w:tc>
          <w:tcPr>
            <w:tcW w:w="576"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26.</w:t>
            </w:r>
          </w:p>
        </w:tc>
        <w:tc>
          <w:tcPr>
            <w:tcW w:w="158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КТПН-58П/400</w:t>
            </w:r>
          </w:p>
        </w:tc>
        <w:tc>
          <w:tcPr>
            <w:tcW w:w="216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ТМ-1000 </w:t>
            </w:r>
            <w:proofErr w:type="spellStart"/>
            <w:r w:rsidRPr="00231629">
              <w:rPr>
                <w:sz w:val="20"/>
                <w:szCs w:val="20"/>
              </w:rPr>
              <w:t>кВа</w:t>
            </w:r>
            <w:proofErr w:type="spellEnd"/>
          </w:p>
        </w:tc>
        <w:tc>
          <w:tcPr>
            <w:tcW w:w="1620" w:type="dxa"/>
            <w:tcBorders>
              <w:top w:val="single" w:sz="4" w:space="0" w:color="auto"/>
              <w:left w:val="single" w:sz="4" w:space="0" w:color="auto"/>
              <w:bottom w:val="nil"/>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550,00</w:t>
            </w:r>
          </w:p>
        </w:tc>
        <w:tc>
          <w:tcPr>
            <w:tcW w:w="1440" w:type="dxa"/>
            <w:tcBorders>
              <w:top w:val="single" w:sz="4" w:space="0" w:color="auto"/>
              <w:left w:val="single" w:sz="4" w:space="0" w:color="auto"/>
              <w:bottom w:val="nil"/>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445E8B">
              <w:rPr>
                <w:rFonts w:eastAsia="Courier New"/>
                <w:color w:val="000000"/>
                <w:sz w:val="20"/>
                <w:szCs w:val="20"/>
              </w:rPr>
              <w:t>3</w:t>
            </w:r>
            <w:r w:rsidR="00EF70D2">
              <w:rPr>
                <w:rFonts w:eastAsia="Courier New"/>
                <w:color w:val="000000"/>
                <w:sz w:val="20"/>
                <w:szCs w:val="20"/>
              </w:rPr>
              <w:t>2</w:t>
            </w:r>
          </w:p>
        </w:tc>
        <w:tc>
          <w:tcPr>
            <w:tcW w:w="1976"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48"/>
        </w:trPr>
        <w:tc>
          <w:tcPr>
            <w:tcW w:w="576"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27.</w:t>
            </w:r>
          </w:p>
        </w:tc>
        <w:tc>
          <w:tcPr>
            <w:tcW w:w="1584"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КТПН-59П/160</w:t>
            </w:r>
          </w:p>
        </w:tc>
        <w:tc>
          <w:tcPr>
            <w:tcW w:w="216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ТМ-250 </w:t>
            </w:r>
            <w:proofErr w:type="spellStart"/>
            <w:r w:rsidRPr="00231629">
              <w:rPr>
                <w:sz w:val="20"/>
                <w:szCs w:val="20"/>
              </w:rPr>
              <w:t>кВа</w:t>
            </w:r>
            <w:proofErr w:type="spellEnd"/>
          </w:p>
        </w:tc>
        <w:tc>
          <w:tcPr>
            <w:tcW w:w="1620" w:type="dxa"/>
            <w:tcBorders>
              <w:top w:val="single" w:sz="4" w:space="0" w:color="auto"/>
              <w:left w:val="single" w:sz="4" w:space="0" w:color="auto"/>
              <w:bottom w:val="single" w:sz="4" w:space="0" w:color="auto"/>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220,00</w:t>
            </w:r>
          </w:p>
        </w:tc>
        <w:tc>
          <w:tcPr>
            <w:tcW w:w="144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rFonts w:eastAsia="Courier New"/>
                <w:color w:val="000000"/>
                <w:sz w:val="20"/>
                <w:szCs w:val="20"/>
              </w:rPr>
              <w:t>20</w:t>
            </w:r>
            <w:r w:rsidR="00445E8B">
              <w:rPr>
                <w:rFonts w:eastAsia="Courier New"/>
                <w:color w:val="000000"/>
                <w:sz w:val="20"/>
                <w:szCs w:val="20"/>
              </w:rPr>
              <w:t>3</w:t>
            </w:r>
            <w:r w:rsidR="00EF70D2">
              <w:rPr>
                <w:rFonts w:eastAsia="Courier New"/>
                <w:color w:val="000000"/>
                <w:sz w:val="20"/>
                <w:szCs w:val="20"/>
              </w:rPr>
              <w:t>2</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71"/>
        </w:trPr>
        <w:tc>
          <w:tcPr>
            <w:tcW w:w="576"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28.</w:t>
            </w:r>
          </w:p>
        </w:tc>
        <w:tc>
          <w:tcPr>
            <w:tcW w:w="1584"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КТП-50П/250</w:t>
            </w:r>
          </w:p>
        </w:tc>
        <w:tc>
          <w:tcPr>
            <w:tcW w:w="216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 xml:space="preserve">ТМ-400 </w:t>
            </w:r>
            <w:proofErr w:type="spellStart"/>
            <w:r w:rsidRPr="00231629">
              <w:rPr>
                <w:sz w:val="20"/>
                <w:szCs w:val="20"/>
              </w:rPr>
              <w:t>кВа</w:t>
            </w:r>
            <w:proofErr w:type="spellEnd"/>
          </w:p>
        </w:tc>
        <w:tc>
          <w:tcPr>
            <w:tcW w:w="1620" w:type="dxa"/>
            <w:tcBorders>
              <w:top w:val="single" w:sz="4" w:space="0" w:color="auto"/>
              <w:left w:val="single" w:sz="4" w:space="0" w:color="auto"/>
              <w:bottom w:val="single" w:sz="4" w:space="0" w:color="auto"/>
              <w:right w:val="nil"/>
            </w:tcBorders>
            <w:shd w:val="clear" w:color="auto" w:fill="FFFFFF"/>
          </w:tcPr>
          <w:p w:rsidR="00231629" w:rsidRPr="00231629" w:rsidRDefault="00EF70D2" w:rsidP="00231629">
            <w:pPr>
              <w:widowControl w:val="0"/>
              <w:jc w:val="center"/>
              <w:rPr>
                <w:rFonts w:eastAsia="Courier New"/>
                <w:color w:val="000000"/>
                <w:sz w:val="20"/>
                <w:szCs w:val="20"/>
              </w:rPr>
            </w:pPr>
            <w:r>
              <w:rPr>
                <w:sz w:val="20"/>
                <w:szCs w:val="20"/>
              </w:rPr>
              <w:t>270,00</w:t>
            </w:r>
          </w:p>
        </w:tc>
        <w:tc>
          <w:tcPr>
            <w:tcW w:w="144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EF70D2">
            <w:pPr>
              <w:widowControl w:val="0"/>
              <w:jc w:val="center"/>
              <w:rPr>
                <w:rFonts w:eastAsia="Courier New"/>
                <w:color w:val="000000"/>
                <w:sz w:val="20"/>
                <w:szCs w:val="20"/>
              </w:rPr>
            </w:pPr>
            <w:r w:rsidRPr="00231629">
              <w:rPr>
                <w:sz w:val="20"/>
                <w:szCs w:val="20"/>
              </w:rPr>
              <w:t>20</w:t>
            </w:r>
            <w:r w:rsidR="00445E8B">
              <w:rPr>
                <w:sz w:val="20"/>
                <w:szCs w:val="20"/>
              </w:rPr>
              <w:t>3</w:t>
            </w:r>
            <w:r w:rsidR="00EF70D2">
              <w:rPr>
                <w:sz w:val="20"/>
                <w:szCs w:val="20"/>
              </w:rPr>
              <w:t>3</w:t>
            </w: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8D0845">
        <w:trPr>
          <w:trHeight w:hRule="exact" w:val="354"/>
        </w:trPr>
        <w:tc>
          <w:tcPr>
            <w:tcW w:w="576"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584"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p>
        </w:tc>
        <w:tc>
          <w:tcPr>
            <w:tcW w:w="216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Всего:</w:t>
            </w:r>
          </w:p>
        </w:tc>
        <w:tc>
          <w:tcPr>
            <w:tcW w:w="1620" w:type="dxa"/>
            <w:tcBorders>
              <w:top w:val="single" w:sz="4" w:space="0" w:color="auto"/>
              <w:left w:val="single" w:sz="4" w:space="0" w:color="auto"/>
              <w:bottom w:val="single" w:sz="4" w:space="0" w:color="auto"/>
              <w:right w:val="nil"/>
            </w:tcBorders>
            <w:shd w:val="clear" w:color="auto" w:fill="FFFFFF"/>
          </w:tcPr>
          <w:p w:rsidR="00231629" w:rsidRPr="00231629" w:rsidRDefault="00F33727" w:rsidP="00231629">
            <w:pPr>
              <w:widowControl w:val="0"/>
              <w:jc w:val="center"/>
              <w:rPr>
                <w:rFonts w:eastAsia="Courier New"/>
                <w:color w:val="000000"/>
                <w:sz w:val="20"/>
                <w:szCs w:val="20"/>
              </w:rPr>
            </w:pPr>
            <w:r>
              <w:rPr>
                <w:sz w:val="20"/>
                <w:szCs w:val="20"/>
              </w:rPr>
              <w:t>11000,00</w:t>
            </w:r>
          </w:p>
        </w:tc>
        <w:tc>
          <w:tcPr>
            <w:tcW w:w="144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bl>
    <w:p w:rsidR="00231629" w:rsidRPr="00231629" w:rsidRDefault="00231629" w:rsidP="00231629">
      <w:pPr>
        <w:ind w:firstLine="567"/>
        <w:rPr>
          <w:rFonts w:eastAsia="Courier New"/>
          <w:color w:val="000000"/>
          <w:sz w:val="20"/>
          <w:szCs w:val="20"/>
        </w:rPr>
      </w:pPr>
    </w:p>
    <w:p w:rsidR="00231629" w:rsidRPr="00231629" w:rsidRDefault="00231629" w:rsidP="00231629">
      <w:pPr>
        <w:ind w:firstLine="567"/>
        <w:jc w:val="center"/>
        <w:rPr>
          <w:sz w:val="20"/>
          <w:szCs w:val="20"/>
        </w:rPr>
      </w:pPr>
    </w:p>
    <w:p w:rsidR="00231629" w:rsidRPr="00231629" w:rsidRDefault="00231629" w:rsidP="00231629">
      <w:pPr>
        <w:ind w:firstLine="567"/>
        <w:jc w:val="center"/>
        <w:rPr>
          <w:sz w:val="20"/>
          <w:szCs w:val="20"/>
        </w:rPr>
      </w:pPr>
      <w:r w:rsidRPr="00231629">
        <w:rPr>
          <w:sz w:val="20"/>
          <w:szCs w:val="20"/>
        </w:rPr>
        <w:t>Мероприятия по строительству систем электроснабжения</w:t>
      </w:r>
    </w:p>
    <w:p w:rsidR="00231629" w:rsidRPr="00231629" w:rsidRDefault="00231629" w:rsidP="00F33727">
      <w:pPr>
        <w:ind w:firstLine="567"/>
        <w:jc w:val="right"/>
        <w:rPr>
          <w:sz w:val="20"/>
          <w:szCs w:val="20"/>
        </w:rPr>
      </w:pPr>
      <w:r w:rsidRPr="00231629">
        <w:rPr>
          <w:sz w:val="20"/>
          <w:szCs w:val="20"/>
        </w:rPr>
        <w:t>таблица № 2</w:t>
      </w:r>
    </w:p>
    <w:tbl>
      <w:tblPr>
        <w:tblW w:w="0" w:type="auto"/>
        <w:tblLayout w:type="fixed"/>
        <w:tblCellMar>
          <w:left w:w="0" w:type="dxa"/>
          <w:right w:w="0" w:type="dxa"/>
        </w:tblCellMar>
        <w:tblLook w:val="0000"/>
      </w:tblPr>
      <w:tblGrid>
        <w:gridCol w:w="571"/>
        <w:gridCol w:w="1954"/>
        <w:gridCol w:w="2300"/>
        <w:gridCol w:w="1417"/>
        <w:gridCol w:w="1560"/>
        <w:gridCol w:w="1559"/>
      </w:tblGrid>
      <w:tr w:rsidR="00231629" w:rsidRPr="00231629" w:rsidTr="00231629">
        <w:trPr>
          <w:trHeight w:hRule="exact" w:val="1462"/>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ind w:firstLine="5"/>
              <w:jc w:val="center"/>
              <w:rPr>
                <w:rFonts w:eastAsia="Courier New"/>
                <w:color w:val="000000"/>
                <w:sz w:val="20"/>
                <w:szCs w:val="20"/>
              </w:rPr>
            </w:pPr>
            <w:r w:rsidRPr="00231629">
              <w:rPr>
                <w:sz w:val="20"/>
                <w:szCs w:val="20"/>
              </w:rPr>
              <w:lastRenderedPageBreak/>
              <w:t>№</w:t>
            </w:r>
          </w:p>
          <w:p w:rsidR="00231629" w:rsidRPr="00231629" w:rsidRDefault="00231629" w:rsidP="00231629">
            <w:pPr>
              <w:widowControl w:val="0"/>
              <w:ind w:firstLine="5"/>
              <w:jc w:val="center"/>
              <w:rPr>
                <w:rFonts w:eastAsia="Courier New"/>
                <w:color w:val="000000"/>
                <w:sz w:val="20"/>
                <w:szCs w:val="20"/>
              </w:rPr>
            </w:pPr>
            <w:proofErr w:type="gramStart"/>
            <w:r w:rsidRPr="00231629">
              <w:rPr>
                <w:sz w:val="20"/>
                <w:szCs w:val="20"/>
              </w:rPr>
              <w:t>п</w:t>
            </w:r>
            <w:proofErr w:type="gramEnd"/>
            <w:r w:rsidRPr="00231629">
              <w:rPr>
                <w:sz w:val="20"/>
                <w:szCs w:val="20"/>
              </w:rPr>
              <w:t>/п</w:t>
            </w: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ind w:firstLine="5"/>
              <w:jc w:val="center"/>
              <w:rPr>
                <w:rFonts w:eastAsia="Courier New"/>
                <w:color w:val="000000"/>
                <w:sz w:val="20"/>
                <w:szCs w:val="20"/>
              </w:rPr>
            </w:pPr>
            <w:r w:rsidRPr="00231629">
              <w:rPr>
                <w:sz w:val="20"/>
                <w:szCs w:val="20"/>
              </w:rPr>
              <w:t>Наименование</w:t>
            </w:r>
          </w:p>
          <w:p w:rsidR="00231629" w:rsidRPr="00231629" w:rsidRDefault="00231629" w:rsidP="00231629">
            <w:pPr>
              <w:ind w:firstLine="5"/>
              <w:jc w:val="center"/>
              <w:rPr>
                <w:sz w:val="20"/>
                <w:szCs w:val="20"/>
              </w:rPr>
            </w:pPr>
            <w:r w:rsidRPr="00231629">
              <w:rPr>
                <w:sz w:val="20"/>
                <w:szCs w:val="20"/>
              </w:rPr>
              <w:t>объекта</w:t>
            </w:r>
          </w:p>
          <w:p w:rsidR="00231629" w:rsidRPr="00231629" w:rsidRDefault="00231629" w:rsidP="00231629">
            <w:pPr>
              <w:widowControl w:val="0"/>
              <w:ind w:firstLine="5"/>
              <w:jc w:val="center"/>
              <w:rPr>
                <w:rFonts w:eastAsia="Courier New"/>
                <w:color w:val="000000"/>
                <w:sz w:val="20"/>
                <w:szCs w:val="20"/>
              </w:rPr>
            </w:pPr>
            <w:r w:rsidRPr="00231629">
              <w:rPr>
                <w:sz w:val="20"/>
                <w:szCs w:val="20"/>
              </w:rPr>
              <w:t>строительства</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Описание необходимых работ, параметры объекта</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Предвари тельная стоимость работ (тыс. руб.)</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jc w:val="center"/>
              <w:rPr>
                <w:rFonts w:eastAsia="Courier New"/>
                <w:color w:val="000000"/>
                <w:sz w:val="20"/>
                <w:szCs w:val="20"/>
              </w:rPr>
            </w:pPr>
            <w:r w:rsidRPr="00231629">
              <w:rPr>
                <w:sz w:val="20"/>
                <w:szCs w:val="20"/>
              </w:rPr>
              <w:t>Планируемые сроки реализации, годы</w:t>
            </w: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ind w:firstLine="5"/>
              <w:jc w:val="center"/>
              <w:rPr>
                <w:rFonts w:eastAsia="Courier New"/>
                <w:color w:val="000000"/>
                <w:sz w:val="20"/>
                <w:szCs w:val="20"/>
              </w:rPr>
            </w:pPr>
            <w:r w:rsidRPr="00231629">
              <w:rPr>
                <w:sz w:val="20"/>
                <w:szCs w:val="20"/>
              </w:rPr>
              <w:t>Источник</w:t>
            </w:r>
          </w:p>
          <w:p w:rsidR="00231629" w:rsidRPr="00231629" w:rsidRDefault="00231629" w:rsidP="00231629">
            <w:pPr>
              <w:widowControl w:val="0"/>
              <w:ind w:firstLine="5"/>
              <w:jc w:val="center"/>
              <w:rPr>
                <w:rFonts w:eastAsia="Courier New"/>
                <w:color w:val="000000"/>
                <w:sz w:val="20"/>
                <w:szCs w:val="20"/>
              </w:rPr>
            </w:pPr>
            <w:r w:rsidRPr="00231629">
              <w:rPr>
                <w:sz w:val="20"/>
                <w:szCs w:val="20"/>
              </w:rPr>
              <w:t>финансирования</w:t>
            </w:r>
          </w:p>
        </w:tc>
      </w:tr>
      <w:tr w:rsidR="00231629" w:rsidRPr="00231629" w:rsidTr="00231629">
        <w:trPr>
          <w:trHeight w:hRule="exact" w:val="288"/>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1</w:t>
            </w: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2</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3</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4</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jc w:val="center"/>
              <w:rPr>
                <w:rFonts w:eastAsia="Courier New"/>
                <w:color w:val="000000"/>
                <w:sz w:val="20"/>
                <w:szCs w:val="20"/>
              </w:rPr>
            </w:pPr>
            <w:r w:rsidRPr="00231629">
              <w:rPr>
                <w:sz w:val="20"/>
                <w:szCs w:val="20"/>
              </w:rPr>
              <w:t>5</w:t>
            </w: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sz w:val="20"/>
                <w:szCs w:val="20"/>
              </w:rPr>
              <w:t>6</w:t>
            </w:r>
          </w:p>
        </w:tc>
      </w:tr>
      <w:tr w:rsidR="00231629" w:rsidRPr="00231629" w:rsidTr="00231629">
        <w:trPr>
          <w:trHeight w:hRule="exact" w:val="28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I. Электроснабжение</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562"/>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rFonts w:eastAsia="Courier New"/>
                <w:color w:val="000000"/>
                <w:sz w:val="20"/>
                <w:szCs w:val="20"/>
              </w:rPr>
              <w:t>1</w:t>
            </w: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ул. Заречная</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ind w:firstLine="5"/>
              <w:rPr>
                <w:rFonts w:eastAsia="Courier New"/>
                <w:color w:val="000000"/>
                <w:sz w:val="20"/>
                <w:szCs w:val="20"/>
              </w:rPr>
            </w:pPr>
            <w:r w:rsidRPr="00231629">
              <w:rPr>
                <w:sz w:val="20"/>
                <w:szCs w:val="20"/>
              </w:rPr>
              <w:t>Строительство</w:t>
            </w:r>
          </w:p>
          <w:p w:rsidR="00231629" w:rsidRPr="00231629" w:rsidRDefault="00231629" w:rsidP="00231629">
            <w:pPr>
              <w:widowControl w:val="0"/>
              <w:ind w:firstLine="5"/>
              <w:rPr>
                <w:rFonts w:eastAsia="Courier New"/>
                <w:color w:val="000000"/>
                <w:sz w:val="20"/>
                <w:szCs w:val="20"/>
              </w:rPr>
            </w:pPr>
            <w:r w:rsidRPr="00231629">
              <w:rPr>
                <w:sz w:val="20"/>
                <w:szCs w:val="20"/>
              </w:rPr>
              <w:t>КТПН-400кВа</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1358</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ind w:left="142" w:firstLine="5"/>
              <w:rPr>
                <w:rFonts w:eastAsia="Courier New"/>
                <w:color w:val="000000"/>
                <w:sz w:val="20"/>
                <w:szCs w:val="20"/>
              </w:rPr>
            </w:pPr>
            <w:r w:rsidRPr="00231629">
              <w:rPr>
                <w:sz w:val="20"/>
                <w:szCs w:val="20"/>
              </w:rPr>
              <w:t>20</w:t>
            </w:r>
            <w:r w:rsidR="00593B14">
              <w:rPr>
                <w:sz w:val="20"/>
                <w:szCs w:val="20"/>
              </w:rPr>
              <w:t>2</w:t>
            </w:r>
            <w:r w:rsidR="00445E8B">
              <w:rPr>
                <w:sz w:val="20"/>
                <w:szCs w:val="20"/>
              </w:rPr>
              <w:t>7</w:t>
            </w: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Средства ОКК</w:t>
            </w:r>
          </w:p>
        </w:tc>
      </w:tr>
      <w:tr w:rsidR="00231629" w:rsidRPr="00231629" w:rsidTr="00231629">
        <w:trPr>
          <w:trHeight w:hRule="exact" w:val="28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roofErr w:type="gramStart"/>
            <w:r w:rsidRPr="00231629">
              <w:rPr>
                <w:sz w:val="20"/>
                <w:szCs w:val="20"/>
              </w:rPr>
              <w:t>ВЛ</w:t>
            </w:r>
            <w:proofErr w:type="gramEnd"/>
            <w:r w:rsidRPr="00231629">
              <w:rPr>
                <w:sz w:val="20"/>
                <w:szCs w:val="20"/>
              </w:rPr>
              <w:t>- 0,4кВ-1100м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28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ВЛ-10кВ-170м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566"/>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rFonts w:eastAsia="Courier New"/>
                <w:color w:val="000000"/>
                <w:sz w:val="20"/>
                <w:szCs w:val="20"/>
              </w:rPr>
              <w:t>2</w:t>
            </w: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ул. Зеленая</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ind w:firstLine="5"/>
              <w:rPr>
                <w:rFonts w:eastAsia="Courier New"/>
                <w:color w:val="000000"/>
                <w:sz w:val="20"/>
                <w:szCs w:val="20"/>
              </w:rPr>
            </w:pPr>
            <w:r w:rsidRPr="00231629">
              <w:rPr>
                <w:sz w:val="20"/>
                <w:szCs w:val="20"/>
              </w:rPr>
              <w:t>Строительство</w:t>
            </w:r>
          </w:p>
          <w:p w:rsidR="00231629" w:rsidRPr="00231629" w:rsidRDefault="00231629" w:rsidP="00231629">
            <w:pPr>
              <w:widowControl w:val="0"/>
              <w:ind w:firstLine="5"/>
              <w:rPr>
                <w:rFonts w:eastAsia="Courier New"/>
                <w:color w:val="000000"/>
                <w:sz w:val="20"/>
                <w:szCs w:val="20"/>
              </w:rPr>
            </w:pPr>
            <w:r w:rsidRPr="00231629">
              <w:rPr>
                <w:sz w:val="20"/>
                <w:szCs w:val="20"/>
              </w:rPr>
              <w:t>КТПН-400кВа</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1358</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ind w:left="142" w:firstLine="5"/>
              <w:rPr>
                <w:rFonts w:eastAsia="Courier New"/>
                <w:color w:val="000000"/>
                <w:sz w:val="20"/>
                <w:szCs w:val="20"/>
              </w:rPr>
            </w:pPr>
            <w:r w:rsidRPr="00231629">
              <w:rPr>
                <w:sz w:val="20"/>
                <w:szCs w:val="20"/>
              </w:rPr>
              <w:t>202</w:t>
            </w:r>
            <w:r w:rsidR="00445E8B">
              <w:rPr>
                <w:sz w:val="20"/>
                <w:szCs w:val="20"/>
              </w:rPr>
              <w:t>8</w:t>
            </w: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Средства ОКК</w:t>
            </w:r>
          </w:p>
        </w:tc>
      </w:tr>
      <w:tr w:rsidR="00231629" w:rsidRPr="00231629" w:rsidTr="00231629">
        <w:trPr>
          <w:trHeight w:hRule="exact" w:val="288"/>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roofErr w:type="gramStart"/>
            <w:r w:rsidRPr="00231629">
              <w:rPr>
                <w:sz w:val="20"/>
                <w:szCs w:val="20"/>
              </w:rPr>
              <w:t>ВЛ</w:t>
            </w:r>
            <w:proofErr w:type="gramEnd"/>
            <w:r w:rsidRPr="00231629">
              <w:rPr>
                <w:sz w:val="20"/>
                <w:szCs w:val="20"/>
              </w:rPr>
              <w:t>- 0,4кВ-1100м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28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ВЛ-10кВ-170м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557"/>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r w:rsidRPr="00231629">
              <w:rPr>
                <w:rFonts w:eastAsia="Courier New"/>
                <w:color w:val="000000"/>
                <w:sz w:val="20"/>
                <w:szCs w:val="20"/>
              </w:rPr>
              <w:t>3</w:t>
            </w: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ул. Иркутская</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ind w:firstLine="5"/>
              <w:rPr>
                <w:rFonts w:eastAsia="Courier New"/>
                <w:color w:val="000000"/>
                <w:sz w:val="20"/>
                <w:szCs w:val="20"/>
              </w:rPr>
            </w:pPr>
            <w:r w:rsidRPr="00231629">
              <w:rPr>
                <w:sz w:val="20"/>
                <w:szCs w:val="20"/>
              </w:rPr>
              <w:t>Строительство</w:t>
            </w:r>
          </w:p>
          <w:p w:rsidR="00231629" w:rsidRPr="00231629" w:rsidRDefault="00231629" w:rsidP="00231629">
            <w:pPr>
              <w:widowControl w:val="0"/>
              <w:ind w:firstLine="5"/>
              <w:rPr>
                <w:rFonts w:eastAsia="Courier New"/>
                <w:color w:val="000000"/>
                <w:sz w:val="20"/>
                <w:szCs w:val="20"/>
              </w:rPr>
            </w:pPr>
            <w:r w:rsidRPr="00231629">
              <w:rPr>
                <w:sz w:val="20"/>
                <w:szCs w:val="20"/>
              </w:rPr>
              <w:t>КТПН-400кВа</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1358</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ind w:left="142" w:firstLine="5"/>
              <w:rPr>
                <w:rFonts w:eastAsia="Courier New"/>
                <w:color w:val="000000"/>
                <w:sz w:val="20"/>
                <w:szCs w:val="20"/>
              </w:rPr>
            </w:pPr>
            <w:r w:rsidRPr="00231629">
              <w:rPr>
                <w:sz w:val="20"/>
                <w:szCs w:val="20"/>
              </w:rPr>
              <w:t>202</w:t>
            </w:r>
            <w:r w:rsidR="00445E8B">
              <w:rPr>
                <w:sz w:val="20"/>
                <w:szCs w:val="20"/>
              </w:rPr>
              <w:t>9</w:t>
            </w: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Средства ОКК</w:t>
            </w:r>
          </w:p>
        </w:tc>
      </w:tr>
      <w:tr w:rsidR="00231629" w:rsidRPr="00231629" w:rsidTr="00231629">
        <w:trPr>
          <w:trHeight w:hRule="exact" w:val="29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roofErr w:type="gramStart"/>
            <w:r w:rsidRPr="00231629">
              <w:rPr>
                <w:sz w:val="20"/>
                <w:szCs w:val="20"/>
              </w:rPr>
              <w:t>ВЛ</w:t>
            </w:r>
            <w:proofErr w:type="gramEnd"/>
            <w:r w:rsidRPr="00231629">
              <w:rPr>
                <w:sz w:val="20"/>
                <w:szCs w:val="20"/>
              </w:rPr>
              <w:t>- 0,4кВ-1100м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283"/>
        </w:trPr>
        <w:tc>
          <w:tcPr>
            <w:tcW w:w="571"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ВЛ-10кВ-170м</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r w:rsidR="00231629" w:rsidRPr="00231629" w:rsidTr="00231629">
        <w:trPr>
          <w:trHeight w:hRule="exact" w:val="307"/>
        </w:trPr>
        <w:tc>
          <w:tcPr>
            <w:tcW w:w="571"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ind w:firstLine="5"/>
              <w:jc w:val="center"/>
              <w:rPr>
                <w:rFonts w:eastAsia="Courier New"/>
                <w:color w:val="000000"/>
                <w:sz w:val="20"/>
                <w:szCs w:val="20"/>
              </w:rPr>
            </w:pPr>
          </w:p>
        </w:tc>
        <w:tc>
          <w:tcPr>
            <w:tcW w:w="1954"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ind w:firstLine="5"/>
              <w:rPr>
                <w:rFonts w:eastAsia="Courier New"/>
                <w:color w:val="000000"/>
                <w:sz w:val="20"/>
                <w:szCs w:val="20"/>
              </w:rPr>
            </w:pPr>
            <w:r w:rsidRPr="00231629">
              <w:rPr>
                <w:sz w:val="20"/>
                <w:szCs w:val="20"/>
              </w:rPr>
              <w:t>Всего:</w:t>
            </w:r>
          </w:p>
        </w:tc>
        <w:tc>
          <w:tcPr>
            <w:tcW w:w="230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ind w:firstLine="5"/>
              <w:rPr>
                <w:rFonts w:eastAsia="Courier New"/>
                <w:color w:val="000000"/>
                <w:sz w:val="20"/>
                <w:szCs w:val="20"/>
              </w:rPr>
            </w:pPr>
          </w:p>
        </w:tc>
        <w:tc>
          <w:tcPr>
            <w:tcW w:w="1417"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ind w:firstLine="5"/>
              <w:rPr>
                <w:sz w:val="20"/>
                <w:szCs w:val="20"/>
              </w:rPr>
            </w:pPr>
            <w:r w:rsidRPr="00231629">
              <w:rPr>
                <w:sz w:val="20"/>
                <w:szCs w:val="20"/>
              </w:rPr>
              <w:t>4074</w:t>
            </w:r>
          </w:p>
          <w:p w:rsidR="00231629" w:rsidRPr="00231629" w:rsidRDefault="00231629" w:rsidP="00231629">
            <w:pPr>
              <w:widowControl w:val="0"/>
              <w:ind w:firstLine="5"/>
              <w:rPr>
                <w:rFonts w:eastAsia="Courier New"/>
                <w:color w:val="000000"/>
                <w:sz w:val="20"/>
                <w:szCs w:val="20"/>
              </w:rPr>
            </w:pPr>
          </w:p>
        </w:tc>
        <w:tc>
          <w:tcPr>
            <w:tcW w:w="156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524EB0">
            <w:pPr>
              <w:widowControl w:val="0"/>
              <w:ind w:left="142" w:firstLine="5"/>
              <w:rPr>
                <w:rFonts w:eastAsia="Courier New"/>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31629" w:rsidRPr="00231629" w:rsidRDefault="00231629" w:rsidP="00231629">
            <w:pPr>
              <w:widowControl w:val="0"/>
              <w:ind w:firstLine="5"/>
              <w:rPr>
                <w:rFonts w:eastAsia="Courier New"/>
                <w:color w:val="000000"/>
                <w:sz w:val="20"/>
                <w:szCs w:val="20"/>
              </w:rPr>
            </w:pPr>
          </w:p>
        </w:tc>
      </w:tr>
    </w:tbl>
    <w:p w:rsidR="00231629" w:rsidRPr="00231629" w:rsidRDefault="00231629" w:rsidP="00231629">
      <w:pPr>
        <w:ind w:firstLine="567"/>
        <w:rPr>
          <w:rFonts w:eastAsia="Courier New"/>
          <w:color w:val="000000"/>
          <w:sz w:val="20"/>
          <w:szCs w:val="20"/>
        </w:rPr>
      </w:pPr>
    </w:p>
    <w:p w:rsidR="00231629" w:rsidRPr="00231629" w:rsidRDefault="00231629" w:rsidP="00231629">
      <w:pPr>
        <w:ind w:firstLine="567"/>
        <w:jc w:val="center"/>
        <w:rPr>
          <w:sz w:val="20"/>
          <w:szCs w:val="20"/>
        </w:rPr>
      </w:pPr>
      <w:r w:rsidRPr="00231629">
        <w:rPr>
          <w:sz w:val="20"/>
          <w:szCs w:val="20"/>
        </w:rPr>
        <w:t>Мероприятия по ремонту электрических сетей</w:t>
      </w:r>
    </w:p>
    <w:p w:rsidR="00231629" w:rsidRPr="00231629" w:rsidRDefault="00231629" w:rsidP="00231629">
      <w:pPr>
        <w:ind w:firstLine="567"/>
        <w:jc w:val="right"/>
        <w:rPr>
          <w:sz w:val="20"/>
          <w:szCs w:val="20"/>
        </w:rPr>
      </w:pPr>
      <w:r w:rsidRPr="00231629">
        <w:rPr>
          <w:sz w:val="20"/>
          <w:szCs w:val="20"/>
        </w:rPr>
        <w:t>таблица № 3</w:t>
      </w:r>
    </w:p>
    <w:tbl>
      <w:tblPr>
        <w:tblW w:w="0" w:type="auto"/>
        <w:tblLayout w:type="fixed"/>
        <w:tblCellMar>
          <w:left w:w="0" w:type="dxa"/>
          <w:right w:w="0" w:type="dxa"/>
        </w:tblCellMar>
        <w:tblLook w:val="0000"/>
      </w:tblPr>
      <w:tblGrid>
        <w:gridCol w:w="562"/>
        <w:gridCol w:w="1963"/>
        <w:gridCol w:w="2300"/>
        <w:gridCol w:w="1417"/>
        <w:gridCol w:w="1560"/>
        <w:gridCol w:w="1563"/>
      </w:tblGrid>
      <w:tr w:rsidR="00231629" w:rsidRPr="00231629" w:rsidTr="00231629">
        <w:trPr>
          <w:trHeight w:hRule="exact" w:val="1170"/>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jc w:val="center"/>
              <w:rPr>
                <w:rFonts w:eastAsia="Courier New"/>
                <w:color w:val="000000"/>
                <w:sz w:val="20"/>
                <w:szCs w:val="20"/>
              </w:rPr>
            </w:pPr>
            <w:r w:rsidRPr="00231629">
              <w:rPr>
                <w:sz w:val="20"/>
                <w:szCs w:val="20"/>
              </w:rPr>
              <w:t>№</w:t>
            </w:r>
          </w:p>
          <w:p w:rsidR="00231629" w:rsidRPr="00231629" w:rsidRDefault="00231629" w:rsidP="00231629">
            <w:pPr>
              <w:widowControl w:val="0"/>
              <w:jc w:val="center"/>
              <w:rPr>
                <w:rFonts w:eastAsia="Courier New"/>
                <w:color w:val="000000"/>
                <w:sz w:val="20"/>
                <w:szCs w:val="20"/>
              </w:rPr>
            </w:pPr>
            <w:proofErr w:type="gramStart"/>
            <w:r w:rsidRPr="00231629">
              <w:rPr>
                <w:sz w:val="20"/>
                <w:szCs w:val="20"/>
              </w:rPr>
              <w:t>п</w:t>
            </w:r>
            <w:proofErr w:type="gramEnd"/>
            <w:r w:rsidRPr="00231629">
              <w:rPr>
                <w:sz w:val="20"/>
                <w:szCs w:val="20"/>
              </w:rPr>
              <w:t>/п</w:t>
            </w: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Наименование объекта ремонта</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Описание необходимых работ, параметры объекта</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Предвари тельная стоимость работ (тыс. руб.)</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jc w:val="center"/>
              <w:rPr>
                <w:rFonts w:eastAsia="Courier New"/>
                <w:color w:val="000000"/>
                <w:sz w:val="20"/>
                <w:szCs w:val="20"/>
              </w:rPr>
            </w:pPr>
            <w:r w:rsidRPr="00231629">
              <w:rPr>
                <w:sz w:val="20"/>
                <w:szCs w:val="20"/>
              </w:rPr>
              <w:t>Планируемые сроки реализации, годы</w:t>
            </w: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jc w:val="center"/>
              <w:rPr>
                <w:rFonts w:eastAsia="Courier New"/>
                <w:color w:val="000000"/>
                <w:sz w:val="20"/>
                <w:szCs w:val="20"/>
              </w:rPr>
            </w:pPr>
            <w:r w:rsidRPr="00231629">
              <w:rPr>
                <w:sz w:val="20"/>
                <w:szCs w:val="20"/>
              </w:rPr>
              <w:t>Источник</w:t>
            </w:r>
          </w:p>
          <w:p w:rsidR="00231629" w:rsidRPr="00231629" w:rsidRDefault="00231629" w:rsidP="00231629">
            <w:pPr>
              <w:widowControl w:val="0"/>
              <w:jc w:val="center"/>
              <w:rPr>
                <w:rFonts w:eastAsia="Courier New"/>
                <w:color w:val="000000"/>
                <w:sz w:val="20"/>
                <w:szCs w:val="20"/>
              </w:rPr>
            </w:pPr>
            <w:r w:rsidRPr="00231629">
              <w:rPr>
                <w:sz w:val="20"/>
                <w:szCs w:val="20"/>
              </w:rPr>
              <w:t>финансирования</w:t>
            </w:r>
          </w:p>
        </w:tc>
      </w:tr>
      <w:tr w:rsidR="00231629" w:rsidRPr="00231629" w:rsidTr="00231629">
        <w:trPr>
          <w:trHeight w:hRule="exact" w:val="288"/>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w:t>
            </w: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2</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3</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4</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jc w:val="center"/>
              <w:rPr>
                <w:rFonts w:eastAsia="Courier New"/>
                <w:color w:val="000000"/>
                <w:sz w:val="20"/>
                <w:szCs w:val="20"/>
              </w:rPr>
            </w:pPr>
            <w:r w:rsidRPr="00231629">
              <w:rPr>
                <w:sz w:val="20"/>
                <w:szCs w:val="20"/>
              </w:rPr>
              <w:t>5</w:t>
            </w: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6</w:t>
            </w:r>
          </w:p>
        </w:tc>
      </w:tr>
      <w:tr w:rsidR="00231629" w:rsidRPr="00231629" w:rsidTr="00231629">
        <w:trPr>
          <w:trHeight w:hRule="exact" w:val="571"/>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r w:rsidRPr="00231629">
              <w:rPr>
                <w:sz w:val="20"/>
                <w:szCs w:val="20"/>
              </w:rPr>
              <w:t>1</w:t>
            </w: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«АППЭ»</w:t>
            </w: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Замена деревянных опор</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770</w:t>
            </w: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445E8B">
            <w:pPr>
              <w:widowControl w:val="0"/>
              <w:ind w:left="142"/>
              <w:rPr>
                <w:rFonts w:eastAsia="Courier New"/>
                <w:color w:val="000000"/>
                <w:sz w:val="20"/>
                <w:szCs w:val="20"/>
              </w:rPr>
            </w:pPr>
            <w:r w:rsidRPr="00231629">
              <w:rPr>
                <w:sz w:val="20"/>
                <w:szCs w:val="20"/>
              </w:rPr>
              <w:t>20</w:t>
            </w:r>
            <w:r w:rsidR="00445E8B">
              <w:rPr>
                <w:sz w:val="20"/>
                <w:szCs w:val="20"/>
              </w:rPr>
              <w:t>30</w:t>
            </w: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Средства ОКК</w:t>
            </w:r>
          </w:p>
        </w:tc>
      </w:tr>
      <w:tr w:rsidR="00231629" w:rsidRPr="00231629" w:rsidTr="00231629">
        <w:trPr>
          <w:trHeight w:hRule="exact" w:val="283"/>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на железобетонные,</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rPr>
                <w:rFonts w:eastAsia="Courier New"/>
                <w:color w:val="000000"/>
                <w:sz w:val="20"/>
                <w:szCs w:val="20"/>
              </w:rPr>
            </w:pP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p>
        </w:tc>
      </w:tr>
      <w:tr w:rsidR="00231629" w:rsidRPr="00231629" w:rsidTr="00231629">
        <w:trPr>
          <w:trHeight w:hRule="exact" w:val="283"/>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сечение провода АС-70</w:t>
            </w: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rPr>
                <w:rFonts w:eastAsia="Courier New"/>
                <w:color w:val="000000"/>
                <w:sz w:val="20"/>
                <w:szCs w:val="20"/>
              </w:rPr>
            </w:pP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p>
        </w:tc>
      </w:tr>
      <w:tr w:rsidR="00231629" w:rsidRPr="00231629" w:rsidTr="00231629">
        <w:trPr>
          <w:trHeight w:hRule="exact" w:val="288"/>
        </w:trPr>
        <w:tc>
          <w:tcPr>
            <w:tcW w:w="562"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63"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2300"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1417" w:type="dxa"/>
            <w:tcBorders>
              <w:top w:val="single" w:sz="4" w:space="0" w:color="auto"/>
              <w:left w:val="single" w:sz="4" w:space="0" w:color="auto"/>
              <w:bottom w:val="nil"/>
              <w:right w:val="nil"/>
            </w:tcBorders>
            <w:shd w:val="clear" w:color="auto" w:fill="FFFFFF"/>
          </w:tcPr>
          <w:p w:rsidR="00231629" w:rsidRPr="00231629" w:rsidRDefault="00231629" w:rsidP="00231629">
            <w:pPr>
              <w:widowControl w:val="0"/>
              <w:rPr>
                <w:rFonts w:eastAsia="Courier New"/>
                <w:color w:val="000000"/>
                <w:sz w:val="20"/>
                <w:szCs w:val="20"/>
              </w:rPr>
            </w:pPr>
          </w:p>
        </w:tc>
        <w:tc>
          <w:tcPr>
            <w:tcW w:w="1560" w:type="dxa"/>
            <w:tcBorders>
              <w:top w:val="single" w:sz="4" w:space="0" w:color="auto"/>
              <w:left w:val="single" w:sz="4" w:space="0" w:color="auto"/>
              <w:bottom w:val="nil"/>
              <w:right w:val="nil"/>
            </w:tcBorders>
            <w:shd w:val="clear" w:color="auto" w:fill="FFFFFF"/>
          </w:tcPr>
          <w:p w:rsidR="00231629" w:rsidRPr="00231629" w:rsidRDefault="00231629" w:rsidP="00524EB0">
            <w:pPr>
              <w:widowControl w:val="0"/>
              <w:ind w:left="142"/>
              <w:rPr>
                <w:rFonts w:eastAsia="Courier New"/>
                <w:color w:val="000000"/>
                <w:sz w:val="20"/>
                <w:szCs w:val="20"/>
              </w:rPr>
            </w:pPr>
          </w:p>
        </w:tc>
        <w:tc>
          <w:tcPr>
            <w:tcW w:w="1563" w:type="dxa"/>
            <w:tcBorders>
              <w:top w:val="single" w:sz="4" w:space="0" w:color="auto"/>
              <w:left w:val="single" w:sz="4" w:space="0" w:color="auto"/>
              <w:bottom w:val="nil"/>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p>
        </w:tc>
      </w:tr>
      <w:tr w:rsidR="00231629" w:rsidRPr="00231629" w:rsidTr="00231629">
        <w:trPr>
          <w:trHeight w:hRule="exact" w:val="307"/>
        </w:trPr>
        <w:tc>
          <w:tcPr>
            <w:tcW w:w="562"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jc w:val="center"/>
              <w:rPr>
                <w:rFonts w:eastAsia="Courier New"/>
                <w:color w:val="000000"/>
                <w:sz w:val="20"/>
                <w:szCs w:val="20"/>
              </w:rPr>
            </w:pPr>
          </w:p>
        </w:tc>
        <w:tc>
          <w:tcPr>
            <w:tcW w:w="1963"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p>
        </w:tc>
        <w:tc>
          <w:tcPr>
            <w:tcW w:w="230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Всего:</w:t>
            </w:r>
          </w:p>
        </w:tc>
        <w:tc>
          <w:tcPr>
            <w:tcW w:w="1417"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231629">
            <w:pPr>
              <w:widowControl w:val="0"/>
              <w:rPr>
                <w:rFonts w:eastAsia="Courier New"/>
                <w:color w:val="000000"/>
                <w:sz w:val="20"/>
                <w:szCs w:val="20"/>
              </w:rPr>
            </w:pPr>
            <w:r w:rsidRPr="00231629">
              <w:rPr>
                <w:sz w:val="20"/>
                <w:szCs w:val="20"/>
              </w:rPr>
              <w:t>770</w:t>
            </w:r>
          </w:p>
        </w:tc>
        <w:tc>
          <w:tcPr>
            <w:tcW w:w="1560" w:type="dxa"/>
            <w:tcBorders>
              <w:top w:val="single" w:sz="4" w:space="0" w:color="auto"/>
              <w:left w:val="single" w:sz="4" w:space="0" w:color="auto"/>
              <w:bottom w:val="single" w:sz="4" w:space="0" w:color="auto"/>
              <w:right w:val="nil"/>
            </w:tcBorders>
            <w:shd w:val="clear" w:color="auto" w:fill="FFFFFF"/>
          </w:tcPr>
          <w:p w:rsidR="00231629" w:rsidRPr="00231629" w:rsidRDefault="00231629" w:rsidP="00524EB0">
            <w:pPr>
              <w:widowControl w:val="0"/>
              <w:ind w:left="142"/>
              <w:rPr>
                <w:rFonts w:eastAsia="Courier New"/>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231629" w:rsidRPr="00231629" w:rsidRDefault="00231629" w:rsidP="00231629">
            <w:pPr>
              <w:widowControl w:val="0"/>
              <w:rPr>
                <w:rFonts w:eastAsia="Courier New"/>
                <w:color w:val="000000"/>
                <w:sz w:val="20"/>
                <w:szCs w:val="20"/>
              </w:rPr>
            </w:pPr>
          </w:p>
        </w:tc>
      </w:tr>
    </w:tbl>
    <w:p w:rsidR="00231629" w:rsidRPr="00231629" w:rsidRDefault="00231629" w:rsidP="00231629">
      <w:pPr>
        <w:keepNext/>
        <w:ind w:firstLine="567"/>
        <w:jc w:val="both"/>
        <w:outlineLvl w:val="0"/>
        <w:rPr>
          <w:b/>
          <w:sz w:val="20"/>
          <w:szCs w:val="20"/>
        </w:rPr>
      </w:pPr>
    </w:p>
    <w:p w:rsidR="006A301E" w:rsidRDefault="006A301E" w:rsidP="006A301E">
      <w:pPr>
        <w:ind w:firstLine="567"/>
        <w:jc w:val="center"/>
        <w:rPr>
          <w:sz w:val="20"/>
          <w:szCs w:val="20"/>
        </w:rPr>
      </w:pPr>
    </w:p>
    <w:p w:rsidR="006A301E" w:rsidRDefault="006A301E" w:rsidP="006A301E">
      <w:pPr>
        <w:ind w:firstLine="567"/>
        <w:jc w:val="center"/>
        <w:rPr>
          <w:sz w:val="20"/>
          <w:szCs w:val="20"/>
        </w:rPr>
      </w:pPr>
    </w:p>
    <w:p w:rsidR="006A301E" w:rsidRDefault="006A301E" w:rsidP="006A301E">
      <w:pPr>
        <w:ind w:firstLine="567"/>
        <w:jc w:val="center"/>
        <w:rPr>
          <w:sz w:val="20"/>
          <w:szCs w:val="20"/>
        </w:rPr>
      </w:pPr>
    </w:p>
    <w:sectPr w:rsidR="006A301E" w:rsidSect="008D014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001"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37AF"/>
    <w:multiLevelType w:val="hybridMultilevel"/>
    <w:tmpl w:val="090A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10FF9"/>
    <w:multiLevelType w:val="hybridMultilevel"/>
    <w:tmpl w:val="BCCA0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6187D"/>
    <w:multiLevelType w:val="hybridMultilevel"/>
    <w:tmpl w:val="AFFE34C2"/>
    <w:lvl w:ilvl="0" w:tplc="A2505374">
      <w:start w:val="1"/>
      <w:numFmt w:val="decimal"/>
      <w:lvlText w:val="%1."/>
      <w:lvlJc w:val="left"/>
      <w:pPr>
        <w:ind w:left="1025" w:hanging="360"/>
      </w:pPr>
      <w:rPr>
        <w:sz w:val="20"/>
        <w:szCs w:val="20"/>
      </w:rPr>
    </w:lvl>
    <w:lvl w:ilvl="1" w:tplc="04190019" w:tentative="1">
      <w:start w:val="1"/>
      <w:numFmt w:val="lowerLetter"/>
      <w:lvlText w:val="%2."/>
      <w:lvlJc w:val="left"/>
      <w:pPr>
        <w:ind w:left="1745" w:hanging="360"/>
      </w:pPr>
    </w:lvl>
    <w:lvl w:ilvl="2" w:tplc="0419001B" w:tentative="1">
      <w:start w:val="1"/>
      <w:numFmt w:val="lowerRoman"/>
      <w:lvlText w:val="%3."/>
      <w:lvlJc w:val="right"/>
      <w:pPr>
        <w:ind w:left="2465" w:hanging="180"/>
      </w:pPr>
    </w:lvl>
    <w:lvl w:ilvl="3" w:tplc="0419000F" w:tentative="1">
      <w:start w:val="1"/>
      <w:numFmt w:val="decimal"/>
      <w:lvlText w:val="%4."/>
      <w:lvlJc w:val="left"/>
      <w:pPr>
        <w:ind w:left="3185" w:hanging="360"/>
      </w:pPr>
    </w:lvl>
    <w:lvl w:ilvl="4" w:tplc="04190019" w:tentative="1">
      <w:start w:val="1"/>
      <w:numFmt w:val="lowerLetter"/>
      <w:lvlText w:val="%5."/>
      <w:lvlJc w:val="left"/>
      <w:pPr>
        <w:ind w:left="3905" w:hanging="360"/>
      </w:pPr>
    </w:lvl>
    <w:lvl w:ilvl="5" w:tplc="0419001B" w:tentative="1">
      <w:start w:val="1"/>
      <w:numFmt w:val="lowerRoman"/>
      <w:lvlText w:val="%6."/>
      <w:lvlJc w:val="right"/>
      <w:pPr>
        <w:ind w:left="4625" w:hanging="180"/>
      </w:pPr>
    </w:lvl>
    <w:lvl w:ilvl="6" w:tplc="0419000F" w:tentative="1">
      <w:start w:val="1"/>
      <w:numFmt w:val="decimal"/>
      <w:lvlText w:val="%7."/>
      <w:lvlJc w:val="left"/>
      <w:pPr>
        <w:ind w:left="5345" w:hanging="360"/>
      </w:pPr>
    </w:lvl>
    <w:lvl w:ilvl="7" w:tplc="04190019" w:tentative="1">
      <w:start w:val="1"/>
      <w:numFmt w:val="lowerLetter"/>
      <w:lvlText w:val="%8."/>
      <w:lvlJc w:val="left"/>
      <w:pPr>
        <w:ind w:left="6065" w:hanging="360"/>
      </w:pPr>
    </w:lvl>
    <w:lvl w:ilvl="8" w:tplc="0419001B" w:tentative="1">
      <w:start w:val="1"/>
      <w:numFmt w:val="lowerRoman"/>
      <w:lvlText w:val="%9."/>
      <w:lvlJc w:val="right"/>
      <w:pPr>
        <w:ind w:left="6785" w:hanging="180"/>
      </w:pPr>
    </w:lvl>
  </w:abstractNum>
  <w:abstractNum w:abstractNumId="3">
    <w:nsid w:val="28B261AF"/>
    <w:multiLevelType w:val="hybridMultilevel"/>
    <w:tmpl w:val="17103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F61C5"/>
    <w:multiLevelType w:val="hybridMultilevel"/>
    <w:tmpl w:val="AFFE34C2"/>
    <w:lvl w:ilvl="0" w:tplc="A2505374">
      <w:start w:val="1"/>
      <w:numFmt w:val="decimal"/>
      <w:lvlText w:val="%1."/>
      <w:lvlJc w:val="left"/>
      <w:pPr>
        <w:ind w:left="1025" w:hanging="360"/>
      </w:pPr>
      <w:rPr>
        <w:sz w:val="20"/>
        <w:szCs w:val="20"/>
      </w:rPr>
    </w:lvl>
    <w:lvl w:ilvl="1" w:tplc="04190019" w:tentative="1">
      <w:start w:val="1"/>
      <w:numFmt w:val="lowerLetter"/>
      <w:lvlText w:val="%2."/>
      <w:lvlJc w:val="left"/>
      <w:pPr>
        <w:ind w:left="1745" w:hanging="360"/>
      </w:pPr>
    </w:lvl>
    <w:lvl w:ilvl="2" w:tplc="0419001B" w:tentative="1">
      <w:start w:val="1"/>
      <w:numFmt w:val="lowerRoman"/>
      <w:lvlText w:val="%3."/>
      <w:lvlJc w:val="right"/>
      <w:pPr>
        <w:ind w:left="2465" w:hanging="180"/>
      </w:pPr>
    </w:lvl>
    <w:lvl w:ilvl="3" w:tplc="0419000F" w:tentative="1">
      <w:start w:val="1"/>
      <w:numFmt w:val="decimal"/>
      <w:lvlText w:val="%4."/>
      <w:lvlJc w:val="left"/>
      <w:pPr>
        <w:ind w:left="3185" w:hanging="360"/>
      </w:pPr>
    </w:lvl>
    <w:lvl w:ilvl="4" w:tplc="04190019" w:tentative="1">
      <w:start w:val="1"/>
      <w:numFmt w:val="lowerLetter"/>
      <w:lvlText w:val="%5."/>
      <w:lvlJc w:val="left"/>
      <w:pPr>
        <w:ind w:left="3905" w:hanging="360"/>
      </w:pPr>
    </w:lvl>
    <w:lvl w:ilvl="5" w:tplc="0419001B" w:tentative="1">
      <w:start w:val="1"/>
      <w:numFmt w:val="lowerRoman"/>
      <w:lvlText w:val="%6."/>
      <w:lvlJc w:val="right"/>
      <w:pPr>
        <w:ind w:left="4625" w:hanging="180"/>
      </w:pPr>
    </w:lvl>
    <w:lvl w:ilvl="6" w:tplc="0419000F" w:tentative="1">
      <w:start w:val="1"/>
      <w:numFmt w:val="decimal"/>
      <w:lvlText w:val="%7."/>
      <w:lvlJc w:val="left"/>
      <w:pPr>
        <w:ind w:left="5345" w:hanging="360"/>
      </w:pPr>
    </w:lvl>
    <w:lvl w:ilvl="7" w:tplc="04190019" w:tentative="1">
      <w:start w:val="1"/>
      <w:numFmt w:val="lowerLetter"/>
      <w:lvlText w:val="%8."/>
      <w:lvlJc w:val="left"/>
      <w:pPr>
        <w:ind w:left="6065" w:hanging="360"/>
      </w:pPr>
    </w:lvl>
    <w:lvl w:ilvl="8" w:tplc="0419001B" w:tentative="1">
      <w:start w:val="1"/>
      <w:numFmt w:val="lowerRoman"/>
      <w:lvlText w:val="%9."/>
      <w:lvlJc w:val="right"/>
      <w:pPr>
        <w:ind w:left="6785" w:hanging="180"/>
      </w:pPr>
    </w:lvl>
  </w:abstractNum>
  <w:abstractNum w:abstractNumId="5">
    <w:nsid w:val="30A44189"/>
    <w:multiLevelType w:val="hybridMultilevel"/>
    <w:tmpl w:val="C2086944"/>
    <w:lvl w:ilvl="0" w:tplc="A250537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C4113"/>
    <w:multiLevelType w:val="hybridMultilevel"/>
    <w:tmpl w:val="55342BF2"/>
    <w:lvl w:ilvl="0" w:tplc="51CA3624">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41287C"/>
    <w:multiLevelType w:val="hybridMultilevel"/>
    <w:tmpl w:val="59BC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8D702D"/>
    <w:multiLevelType w:val="multilevel"/>
    <w:tmpl w:val="A406EEB2"/>
    <w:lvl w:ilvl="0">
      <w:start w:val="1"/>
      <w:numFmt w:val="decimal"/>
      <w:lvlText w:val="%1."/>
      <w:lvlJc w:val="left"/>
      <w:pPr>
        <w:ind w:left="1429" w:hanging="360"/>
      </w:pPr>
      <w:rPr>
        <w:rFonts w:ascii="Arial" w:hAnsi="Arial" w:cs="Arial" w:hint="default"/>
        <w:sz w:val="24"/>
        <w:szCs w:val="24"/>
      </w:rPr>
    </w:lvl>
    <w:lvl w:ilvl="1">
      <w:start w:val="1"/>
      <w:numFmt w:val="decimal"/>
      <w:isLgl/>
      <w:lvlText w:val="%1.%2."/>
      <w:lvlJc w:val="left"/>
      <w:pPr>
        <w:ind w:left="1477" w:hanging="408"/>
      </w:pPr>
      <w:rPr>
        <w:rFonts w:ascii="Arial" w:hAnsi="Arial" w:cs="Arial" w:hint="default"/>
        <w:color w:val="000000"/>
        <w:sz w:val="24"/>
      </w:rPr>
    </w:lvl>
    <w:lvl w:ilvl="2">
      <w:start w:val="1"/>
      <w:numFmt w:val="decimal"/>
      <w:isLgl/>
      <w:lvlText w:val="%1.%2.%3."/>
      <w:lvlJc w:val="left"/>
      <w:pPr>
        <w:ind w:left="1789" w:hanging="720"/>
      </w:pPr>
      <w:rPr>
        <w:rFonts w:ascii="Arial" w:hAnsi="Arial" w:cs="Arial" w:hint="default"/>
        <w:color w:val="000000"/>
        <w:sz w:val="24"/>
      </w:rPr>
    </w:lvl>
    <w:lvl w:ilvl="3">
      <w:start w:val="1"/>
      <w:numFmt w:val="decimal"/>
      <w:isLgl/>
      <w:lvlText w:val="%1.%2.%3.%4."/>
      <w:lvlJc w:val="left"/>
      <w:pPr>
        <w:ind w:left="1789" w:hanging="720"/>
      </w:pPr>
      <w:rPr>
        <w:rFonts w:ascii="Arial" w:hAnsi="Arial" w:cs="Arial" w:hint="default"/>
        <w:color w:val="000000"/>
        <w:sz w:val="24"/>
      </w:rPr>
    </w:lvl>
    <w:lvl w:ilvl="4">
      <w:start w:val="1"/>
      <w:numFmt w:val="decimal"/>
      <w:isLgl/>
      <w:lvlText w:val="%1.%2.%3.%4.%5."/>
      <w:lvlJc w:val="left"/>
      <w:pPr>
        <w:ind w:left="2149" w:hanging="1080"/>
      </w:pPr>
      <w:rPr>
        <w:rFonts w:ascii="Arial" w:hAnsi="Arial" w:cs="Arial" w:hint="default"/>
        <w:color w:val="000000"/>
        <w:sz w:val="24"/>
      </w:rPr>
    </w:lvl>
    <w:lvl w:ilvl="5">
      <w:start w:val="1"/>
      <w:numFmt w:val="decimal"/>
      <w:isLgl/>
      <w:lvlText w:val="%1.%2.%3.%4.%5.%6."/>
      <w:lvlJc w:val="left"/>
      <w:pPr>
        <w:ind w:left="2149" w:hanging="1080"/>
      </w:pPr>
      <w:rPr>
        <w:rFonts w:ascii="Arial" w:hAnsi="Arial" w:cs="Arial" w:hint="default"/>
        <w:color w:val="000000"/>
        <w:sz w:val="24"/>
      </w:rPr>
    </w:lvl>
    <w:lvl w:ilvl="6">
      <w:start w:val="1"/>
      <w:numFmt w:val="decimal"/>
      <w:isLgl/>
      <w:lvlText w:val="%1.%2.%3.%4.%5.%6.%7."/>
      <w:lvlJc w:val="left"/>
      <w:pPr>
        <w:ind w:left="2149" w:hanging="1080"/>
      </w:pPr>
      <w:rPr>
        <w:rFonts w:ascii="Arial" w:hAnsi="Arial" w:cs="Arial" w:hint="default"/>
        <w:color w:val="000000"/>
        <w:sz w:val="24"/>
      </w:rPr>
    </w:lvl>
    <w:lvl w:ilvl="7">
      <w:start w:val="1"/>
      <w:numFmt w:val="decimal"/>
      <w:isLgl/>
      <w:lvlText w:val="%1.%2.%3.%4.%5.%6.%7.%8."/>
      <w:lvlJc w:val="left"/>
      <w:pPr>
        <w:ind w:left="2509" w:hanging="1440"/>
      </w:pPr>
      <w:rPr>
        <w:rFonts w:ascii="Arial" w:hAnsi="Arial" w:cs="Arial" w:hint="default"/>
        <w:color w:val="000000"/>
        <w:sz w:val="24"/>
      </w:rPr>
    </w:lvl>
    <w:lvl w:ilvl="8">
      <w:start w:val="1"/>
      <w:numFmt w:val="decimal"/>
      <w:isLgl/>
      <w:lvlText w:val="%1.%2.%3.%4.%5.%6.%7.%8.%9."/>
      <w:lvlJc w:val="left"/>
      <w:pPr>
        <w:ind w:left="2509" w:hanging="1440"/>
      </w:pPr>
      <w:rPr>
        <w:rFonts w:ascii="Arial" w:hAnsi="Arial" w:cs="Arial" w:hint="default"/>
        <w:color w:val="000000"/>
        <w:sz w:val="24"/>
      </w:rPr>
    </w:lvl>
  </w:abstractNum>
  <w:abstractNum w:abstractNumId="9">
    <w:nsid w:val="64E2085C"/>
    <w:multiLevelType w:val="hybridMultilevel"/>
    <w:tmpl w:val="E8A80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257C7"/>
    <w:multiLevelType w:val="hybridMultilevel"/>
    <w:tmpl w:val="E8A80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226E5A"/>
    <w:multiLevelType w:val="hybridMultilevel"/>
    <w:tmpl w:val="5E7AD318"/>
    <w:lvl w:ilvl="0" w:tplc="FD487B8E">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9"/>
  </w:num>
  <w:num w:numId="6">
    <w:abstractNumId w:val="7"/>
  </w:num>
  <w:num w:numId="7">
    <w:abstractNumId w:val="1"/>
  </w:num>
  <w:num w:numId="8">
    <w:abstractNumId w:val="3"/>
  </w:num>
  <w:num w:numId="9">
    <w:abstractNumId w:val="5"/>
  </w:num>
  <w:num w:numId="10">
    <w:abstractNumId w:val="1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0BB4"/>
    <w:rsid w:val="00021FBC"/>
    <w:rsid w:val="001438E1"/>
    <w:rsid w:val="001918EA"/>
    <w:rsid w:val="00193516"/>
    <w:rsid w:val="00225027"/>
    <w:rsid w:val="00231629"/>
    <w:rsid w:val="00292E43"/>
    <w:rsid w:val="002D04FC"/>
    <w:rsid w:val="002E3D09"/>
    <w:rsid w:val="002F5BAC"/>
    <w:rsid w:val="003D35C9"/>
    <w:rsid w:val="00445E8B"/>
    <w:rsid w:val="00460555"/>
    <w:rsid w:val="004C59A8"/>
    <w:rsid w:val="004D12E5"/>
    <w:rsid w:val="00524EB0"/>
    <w:rsid w:val="00593B14"/>
    <w:rsid w:val="00653448"/>
    <w:rsid w:val="006739EE"/>
    <w:rsid w:val="00690BB4"/>
    <w:rsid w:val="006A301E"/>
    <w:rsid w:val="00787C0A"/>
    <w:rsid w:val="008910B7"/>
    <w:rsid w:val="008C3AF8"/>
    <w:rsid w:val="008D014B"/>
    <w:rsid w:val="008D0845"/>
    <w:rsid w:val="00913A0C"/>
    <w:rsid w:val="00B6188F"/>
    <w:rsid w:val="00B74CCC"/>
    <w:rsid w:val="00B75371"/>
    <w:rsid w:val="00BF5E26"/>
    <w:rsid w:val="00C14464"/>
    <w:rsid w:val="00C46232"/>
    <w:rsid w:val="00CB0CF2"/>
    <w:rsid w:val="00E70575"/>
    <w:rsid w:val="00EF70D2"/>
    <w:rsid w:val="00F053DA"/>
    <w:rsid w:val="00F30630"/>
    <w:rsid w:val="00F33727"/>
    <w:rsid w:val="00F90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232"/>
    <w:pPr>
      <w:keepNext/>
      <w:spacing w:line="360" w:lineRule="auto"/>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Не полужирный"/>
    <w:basedOn w:val="a0"/>
    <w:rsid w:val="00690BB4"/>
    <w:rPr>
      <w:b/>
      <w:bCs/>
      <w:lang w:bidi="ar-SA"/>
    </w:rPr>
  </w:style>
  <w:style w:type="table" w:styleId="a4">
    <w:name w:val="Table Grid"/>
    <w:basedOn w:val="a1"/>
    <w:uiPriority w:val="59"/>
    <w:rsid w:val="0091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13A0C"/>
    <w:pPr>
      <w:ind w:left="720"/>
      <w:contextualSpacing/>
    </w:pPr>
  </w:style>
  <w:style w:type="paragraph" w:styleId="a6">
    <w:name w:val="Balloon Text"/>
    <w:basedOn w:val="a"/>
    <w:link w:val="a7"/>
    <w:uiPriority w:val="99"/>
    <w:semiHidden/>
    <w:unhideWhenUsed/>
    <w:rsid w:val="00F053DA"/>
    <w:rPr>
      <w:rFonts w:ascii="Tahoma" w:hAnsi="Tahoma" w:cs="Tahoma"/>
      <w:sz w:val="16"/>
      <w:szCs w:val="16"/>
    </w:rPr>
  </w:style>
  <w:style w:type="character" w:customStyle="1" w:styleId="a7">
    <w:name w:val="Текст выноски Знак"/>
    <w:basedOn w:val="a0"/>
    <w:link w:val="a6"/>
    <w:uiPriority w:val="99"/>
    <w:semiHidden/>
    <w:rsid w:val="00F053DA"/>
    <w:rPr>
      <w:rFonts w:ascii="Tahoma" w:eastAsia="Times New Roman" w:hAnsi="Tahoma" w:cs="Tahoma"/>
      <w:sz w:val="16"/>
      <w:szCs w:val="16"/>
      <w:lang w:eastAsia="ru-RU"/>
    </w:rPr>
  </w:style>
  <w:style w:type="character" w:customStyle="1" w:styleId="10">
    <w:name w:val="Заголовок 1 Знак"/>
    <w:basedOn w:val="a0"/>
    <w:link w:val="1"/>
    <w:rsid w:val="00C46232"/>
    <w:rPr>
      <w:rFonts w:ascii="Times New Roman" w:eastAsia="Times New Roman" w:hAnsi="Times New Roman" w:cs="Times New Roman"/>
      <w:b/>
      <w:sz w:val="20"/>
      <w:szCs w:val="20"/>
      <w:lang w:eastAsia="ru-RU"/>
    </w:rPr>
  </w:style>
  <w:style w:type="paragraph" w:styleId="a8">
    <w:name w:val="header"/>
    <w:basedOn w:val="a"/>
    <w:link w:val="a9"/>
    <w:rsid w:val="00C46232"/>
    <w:pPr>
      <w:tabs>
        <w:tab w:val="center" w:pos="4153"/>
        <w:tab w:val="right" w:pos="8306"/>
      </w:tabs>
    </w:pPr>
    <w:rPr>
      <w:sz w:val="20"/>
      <w:szCs w:val="20"/>
    </w:rPr>
  </w:style>
  <w:style w:type="character" w:customStyle="1" w:styleId="a9">
    <w:name w:val="Верхний колонтитул Знак"/>
    <w:basedOn w:val="a0"/>
    <w:link w:val="a8"/>
    <w:rsid w:val="00C46232"/>
    <w:rPr>
      <w:rFonts w:ascii="Times New Roman" w:eastAsia="Times New Roman" w:hAnsi="Times New Roman" w:cs="Times New Roman"/>
      <w:sz w:val="20"/>
      <w:szCs w:val="20"/>
      <w:lang w:eastAsia="ru-RU"/>
    </w:rPr>
  </w:style>
  <w:style w:type="character" w:customStyle="1" w:styleId="aa">
    <w:name w:val="Цветовое выделение"/>
    <w:rsid w:val="00C46232"/>
    <w:rPr>
      <w:b/>
      <w:bCs w:val="0"/>
      <w:color w:val="000080"/>
    </w:rPr>
  </w:style>
  <w:style w:type="paragraph" w:styleId="ab">
    <w:name w:val="No Spacing"/>
    <w:link w:val="ac"/>
    <w:uiPriority w:val="1"/>
    <w:qFormat/>
    <w:rsid w:val="006739EE"/>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rsid w:val="006739EE"/>
    <w:rPr>
      <w:rFonts w:ascii="Calibri" w:eastAsia="Times New Roman" w:hAnsi="Calibri" w:cs="Times New Roman"/>
      <w:lang w:eastAsia="ru-RU"/>
    </w:rPr>
  </w:style>
  <w:style w:type="character" w:customStyle="1" w:styleId="11">
    <w:name w:val="Основной текст Знак1"/>
    <w:uiPriority w:val="99"/>
    <w:rsid w:val="008C3AF8"/>
    <w:rPr>
      <w:rFonts w:ascii="Times New Roman" w:hAnsi="Times New Roman" w:cs="Times New Roman"/>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Не полужирный"/>
    <w:basedOn w:val="a0"/>
    <w:rsid w:val="00690BB4"/>
    <w:rPr>
      <w:b/>
      <w:bCs/>
      <w:lang w:bidi="ar-SA"/>
    </w:rPr>
  </w:style>
  <w:style w:type="table" w:styleId="a4">
    <w:name w:val="Table Grid"/>
    <w:basedOn w:val="a1"/>
    <w:uiPriority w:val="59"/>
    <w:rsid w:val="00913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13A0C"/>
    <w:pPr>
      <w:ind w:left="720"/>
      <w:contextualSpacing/>
    </w:pPr>
  </w:style>
  <w:style w:type="paragraph" w:styleId="a6">
    <w:name w:val="Balloon Text"/>
    <w:basedOn w:val="a"/>
    <w:link w:val="a7"/>
    <w:uiPriority w:val="99"/>
    <w:semiHidden/>
    <w:unhideWhenUsed/>
    <w:rsid w:val="00F053DA"/>
    <w:rPr>
      <w:rFonts w:ascii="Tahoma" w:hAnsi="Tahoma" w:cs="Tahoma"/>
      <w:sz w:val="16"/>
      <w:szCs w:val="16"/>
    </w:rPr>
  </w:style>
  <w:style w:type="character" w:customStyle="1" w:styleId="a7">
    <w:name w:val="Текст выноски Знак"/>
    <w:basedOn w:val="a0"/>
    <w:link w:val="a6"/>
    <w:uiPriority w:val="99"/>
    <w:semiHidden/>
    <w:rsid w:val="00F053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G:\&#1056;&#1077;&#1096;&#1077;&#1085;&#1080;&#1077;%20&#1044;&#1091;&#1084;&#1099;%20&#1084;&#1091;&#1085;&#1080;&#1094;&#1080;&#1087;&#1072;&#1083;&#1100;&#1085;&#1086;&#1075;&#1086;%20&#1086;&#1073;&#1088;&#1072;&#1079;&#1086;&#1074;&#1072;&#1085;&#1080;&#1103;%20'&#1075;&#1086;&#1088;&#1086;&#1076;%20&#1057;&#1072;&#1103;&#1085;&#1089;&#1082;'%20&#1048;&#1088;&#1082;&#1091;&#1090;.rt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CB2-8494-4D0D-9717-10F71009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4295</Words>
  <Characters>24486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2024-06-20T06:58:00Z</cp:lastPrinted>
  <dcterms:created xsi:type="dcterms:W3CDTF">2024-06-21T01:18:00Z</dcterms:created>
  <dcterms:modified xsi:type="dcterms:W3CDTF">2024-06-21T01:18:00Z</dcterms:modified>
</cp:coreProperties>
</file>