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«КУТУЛИКСКИЙ ВЕСТНИК»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9C5363" w:rsidP="00E20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 марта </w:t>
      </w:r>
      <w:r w:rsidR="00C678E7" w:rsidRPr="00E70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 года</w:t>
      </w:r>
      <w:r w:rsidR="00C678E7">
        <w:rPr>
          <w:rFonts w:ascii="Times New Roman" w:hAnsi="Times New Roman" w:cs="Times New Roman"/>
          <w:b/>
          <w:color w:val="000000"/>
          <w:sz w:val="24"/>
          <w:szCs w:val="24"/>
        </w:rPr>
        <w:t>, выпуск   № 4 (239</w:t>
      </w:r>
      <w:r w:rsidR="00E209D8" w:rsidRPr="00E209D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9D8">
        <w:rPr>
          <w:rFonts w:ascii="Times New Roman" w:hAnsi="Times New Roman" w:cs="Times New Roman"/>
          <w:b/>
          <w:sz w:val="24"/>
          <w:szCs w:val="24"/>
        </w:rPr>
        <w:t>В номере публикуются следующие нормативно-правовые акты,</w:t>
      </w:r>
    </w:p>
    <w:p w:rsidR="00E209D8" w:rsidRPr="00E209D8" w:rsidRDefault="00C678E7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D6B">
        <w:rPr>
          <w:rFonts w:ascii="Times New Roman" w:hAnsi="Times New Roman" w:cs="Times New Roman"/>
          <w:b/>
          <w:sz w:val="24"/>
          <w:szCs w:val="24"/>
        </w:rPr>
        <w:t>в 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D8" w:rsidRPr="00E209D8">
        <w:rPr>
          <w:rFonts w:ascii="Times New Roman" w:hAnsi="Times New Roman" w:cs="Times New Roman"/>
          <w:b/>
          <w:sz w:val="24"/>
          <w:szCs w:val="24"/>
        </w:rPr>
        <w:t>2024 года:</w:t>
      </w:r>
      <w:r w:rsidR="00E209D8" w:rsidRPr="00E209D8">
        <w:rPr>
          <w:rStyle w:val="FontStyle52"/>
          <w:rFonts w:ascii="Times New Roman" w:hAnsi="Times New Roman" w:cs="Times New Roman"/>
          <w:color w:val="000000"/>
        </w:rPr>
        <w:t xml:space="preserve">         </w:t>
      </w:r>
    </w:p>
    <w:p w:rsidR="00C678E7" w:rsidRDefault="00C678E7" w:rsidP="00C6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9D8" w:rsidRDefault="00E209D8" w:rsidP="00B717CB">
      <w:pPr>
        <w:pStyle w:val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E209D8">
        <w:rPr>
          <w:rStyle w:val="FontStyle52"/>
          <w:rFonts w:ascii="Times New Roman" w:hAnsi="Times New Roman" w:cs="Times New Roman"/>
          <w:b w:val="0"/>
        </w:rPr>
        <w:t>Решение Думы муниципального образования «Кутулик»</w:t>
      </w:r>
      <w:r w:rsidRPr="00E209D8">
        <w:rPr>
          <w:rStyle w:val="FontStyle52"/>
          <w:rFonts w:ascii="Times New Roman" w:hAnsi="Times New Roman" w:cs="Times New Roman"/>
        </w:rPr>
        <w:t xml:space="preserve"> </w:t>
      </w:r>
      <w:r w:rsidR="00B717CB">
        <w:rPr>
          <w:sz w:val="24"/>
          <w:szCs w:val="24"/>
        </w:rPr>
        <w:t>от 29.03.2024 № 5/19</w:t>
      </w:r>
      <w:r w:rsidRPr="00E209D8">
        <w:rPr>
          <w:sz w:val="24"/>
          <w:szCs w:val="24"/>
        </w:rPr>
        <w:t>-дмо</w:t>
      </w:r>
      <w:r w:rsidRPr="00E209D8">
        <w:rPr>
          <w:color w:val="000000"/>
          <w:sz w:val="24"/>
          <w:szCs w:val="24"/>
        </w:rPr>
        <w:t xml:space="preserve"> </w:t>
      </w:r>
      <w:r w:rsidR="00B717CB">
        <w:rPr>
          <w:sz w:val="24"/>
          <w:szCs w:val="24"/>
        </w:rPr>
        <w:t>«</w:t>
      </w:r>
      <w:r w:rsidR="00B717CB" w:rsidRPr="00993895">
        <w:rPr>
          <w:sz w:val="24"/>
          <w:szCs w:val="24"/>
        </w:rPr>
        <w:t>Об исполнении бюджета муниципального образования «Кутулик» за 2023 год</w:t>
      </w:r>
      <w:r w:rsidRPr="00E209D8">
        <w:rPr>
          <w:sz w:val="24"/>
          <w:szCs w:val="24"/>
        </w:rPr>
        <w:t xml:space="preserve">». </w:t>
      </w:r>
    </w:p>
    <w:p w:rsidR="00C5593D" w:rsidRPr="00410DAB" w:rsidRDefault="00C5593D" w:rsidP="00C559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3D" w:rsidRPr="00C5593D" w:rsidRDefault="00C5593D" w:rsidP="00C5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3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3D">
        <w:rPr>
          <w:rFonts w:ascii="Times New Roman" w:hAnsi="Times New Roman" w:cs="Times New Roman"/>
          <w:color w:val="000000"/>
          <w:sz w:val="24"/>
          <w:szCs w:val="24"/>
        </w:rPr>
        <w:t>Также в номере публикуется постановление администрации муниципального образования «Кутулик»  от 13.03.2024 № 30-П «</w:t>
      </w:r>
      <w:r w:rsidRPr="00C5593D">
        <w:rPr>
          <w:rFonts w:ascii="Times New Roman" w:hAnsi="Times New Roman" w:cs="Times New Roman"/>
          <w:sz w:val="24"/>
          <w:szCs w:val="24"/>
        </w:rPr>
        <w:t xml:space="preserve">О запрете выхода  людей и выезда транспортных средств на лед в период вскрытия ледового покрова на водном объекте озеро РТП п. Кутулик,  расположенного на территории муниципального образования «Кутулик».  </w:t>
      </w:r>
    </w:p>
    <w:p w:rsidR="00E209D8" w:rsidRPr="00E209D8" w:rsidRDefault="00E209D8" w:rsidP="00E209D8">
      <w:pPr>
        <w:pStyle w:val="a3"/>
        <w:tabs>
          <w:tab w:val="left" w:pos="3060"/>
        </w:tabs>
        <w:spacing w:line="240" w:lineRule="auto"/>
        <w:jc w:val="both"/>
        <w:rPr>
          <w:color w:val="000000"/>
          <w:spacing w:val="0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9D8" w:rsidRPr="00E209D8" w:rsidRDefault="00E209D8" w:rsidP="00E209D8">
      <w:pPr>
        <w:pStyle w:val="12"/>
        <w:spacing w:line="240" w:lineRule="auto"/>
        <w:jc w:val="center"/>
        <w:rPr>
          <w:b/>
          <w:color w:val="000000"/>
          <w:szCs w:val="24"/>
        </w:rPr>
      </w:pPr>
      <w:r w:rsidRPr="00E209D8">
        <w:rPr>
          <w:b/>
          <w:color w:val="000000"/>
          <w:szCs w:val="24"/>
        </w:rPr>
        <w:t xml:space="preserve"> </w:t>
      </w: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3D" w:rsidRDefault="00C5593D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Учредитель печатного средства массовой информации «</w:t>
      </w:r>
      <w:proofErr w:type="spellStart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вестник»- Дума МО «Кутулик».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 «</w:t>
      </w:r>
      <w:proofErr w:type="spellStart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 издается в соответствии со ст. 12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E209D8">
          <w:rPr>
            <w:rFonts w:ascii="Times New Roman" w:hAnsi="Times New Roman" w:cs="Times New Roman"/>
            <w:b/>
            <w:color w:val="000000"/>
            <w:sz w:val="24"/>
            <w:szCs w:val="24"/>
          </w:rPr>
          <w:t>1991 г</w:t>
        </w:r>
      </w:smartTag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. N 2124-I</w:t>
      </w: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br/>
        <w:t>«О средствах массовой информации».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редактор- глава муниципального образования «Кутулик» </w:t>
      </w:r>
      <w:proofErr w:type="spellStart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Бардаев</w:t>
      </w:r>
      <w:proofErr w:type="spellEnd"/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Тираж- 30 экземпляров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Распространяется бесплатно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>Адрес редакции - Иркутская обл., п. Кутулик,  ул. Матвеева, 2</w:t>
      </w:r>
    </w:p>
    <w:p w:rsidR="00E209D8" w:rsidRP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Номер подписан в </w:t>
      </w:r>
      <w:r w:rsidRPr="00E70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печать </w:t>
      </w:r>
      <w:r w:rsidR="00E70D6B" w:rsidRPr="00E70D6B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DB6EBB" w:rsidRPr="00E70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марта</w:t>
      </w:r>
      <w:r w:rsidRPr="00E20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2024 года</w:t>
      </w:r>
    </w:p>
    <w:p w:rsidR="00E209D8" w:rsidRDefault="00E209D8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63" w:rsidRDefault="009C5363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63" w:rsidRPr="00993895" w:rsidRDefault="009C5363" w:rsidP="009C5363">
      <w:pPr>
        <w:pStyle w:val="2"/>
        <w:ind w:right="-6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Pr="00993895">
        <w:rPr>
          <w:b/>
          <w:sz w:val="24"/>
          <w:szCs w:val="24"/>
        </w:rPr>
        <w:t>Российская Федерация</w:t>
      </w:r>
    </w:p>
    <w:p w:rsidR="009C5363" w:rsidRPr="00993895" w:rsidRDefault="009C5363" w:rsidP="009C5363">
      <w:pPr>
        <w:pStyle w:val="13"/>
        <w:rPr>
          <w:b/>
          <w:sz w:val="24"/>
          <w:szCs w:val="24"/>
        </w:rPr>
      </w:pPr>
      <w:r w:rsidRPr="00993895">
        <w:rPr>
          <w:b/>
          <w:sz w:val="24"/>
          <w:szCs w:val="24"/>
        </w:rPr>
        <w:t>Иркутская область</w:t>
      </w:r>
    </w:p>
    <w:p w:rsidR="009C5363" w:rsidRPr="00993895" w:rsidRDefault="009C5363" w:rsidP="009C5363">
      <w:pPr>
        <w:pStyle w:val="13"/>
        <w:rPr>
          <w:b/>
          <w:sz w:val="24"/>
          <w:szCs w:val="24"/>
        </w:rPr>
      </w:pPr>
      <w:proofErr w:type="spellStart"/>
      <w:r w:rsidRPr="00993895">
        <w:rPr>
          <w:b/>
          <w:sz w:val="24"/>
          <w:szCs w:val="24"/>
        </w:rPr>
        <w:t>Аларский</w:t>
      </w:r>
      <w:proofErr w:type="spellEnd"/>
      <w:r w:rsidRPr="00993895">
        <w:rPr>
          <w:b/>
          <w:sz w:val="24"/>
          <w:szCs w:val="24"/>
        </w:rPr>
        <w:t xml:space="preserve"> район</w:t>
      </w:r>
    </w:p>
    <w:p w:rsidR="009C5363" w:rsidRPr="00993895" w:rsidRDefault="009C5363" w:rsidP="009C5363">
      <w:pPr>
        <w:pStyle w:val="31"/>
        <w:outlineLvl w:val="2"/>
        <w:rPr>
          <w:sz w:val="24"/>
          <w:szCs w:val="24"/>
        </w:rPr>
      </w:pPr>
      <w:r w:rsidRPr="00993895">
        <w:rPr>
          <w:sz w:val="24"/>
          <w:szCs w:val="24"/>
        </w:rPr>
        <w:t>Муниципальное образование «Кутулик»</w:t>
      </w:r>
    </w:p>
    <w:p w:rsidR="009C5363" w:rsidRPr="00993895" w:rsidRDefault="009C5363" w:rsidP="009C5363">
      <w:pPr>
        <w:pStyle w:val="2"/>
        <w:jc w:val="center"/>
        <w:rPr>
          <w:b/>
          <w:sz w:val="24"/>
          <w:szCs w:val="24"/>
        </w:rPr>
      </w:pPr>
      <w:r w:rsidRPr="00993895">
        <w:rPr>
          <w:b/>
          <w:sz w:val="24"/>
          <w:szCs w:val="24"/>
        </w:rPr>
        <w:t>Решение Думы</w:t>
      </w:r>
    </w:p>
    <w:p w:rsidR="009C5363" w:rsidRDefault="009C5363" w:rsidP="009C5363">
      <w:pPr>
        <w:pStyle w:val="2"/>
        <w:rPr>
          <w:b/>
          <w:sz w:val="32"/>
        </w:rPr>
      </w:pPr>
      <w:r>
        <w:rPr>
          <w:b/>
          <w:sz w:val="28"/>
        </w:rPr>
        <w:t xml:space="preserve">                                    </w:t>
      </w:r>
      <w:r>
        <w:rPr>
          <w:b/>
          <w:sz w:val="40"/>
        </w:rPr>
        <w:t xml:space="preserve">          </w:t>
      </w:r>
    </w:p>
    <w:p w:rsidR="009C5363" w:rsidRDefault="006A03CC" w:rsidP="009C5363">
      <w:pPr>
        <w:pStyle w:val="2"/>
        <w:jc w:val="both"/>
        <w:rPr>
          <w:b/>
          <w:sz w:val="32"/>
        </w:rPr>
      </w:pPr>
      <w:r w:rsidRPr="006A03CC">
        <w:rPr>
          <w:noProof/>
        </w:rPr>
        <w:pict>
          <v:line id="_x0000_s1028" style="position:absolute;left:0;text-align:left;z-index:251660288" from="4.35pt,11.55pt" to="465.15pt,11.55pt" o:allowincell="f" strokeweight="4.5pt">
            <v:stroke linestyle="thickThin"/>
          </v:line>
        </w:pict>
      </w:r>
      <w:r w:rsidR="009C5363">
        <w:t xml:space="preserve">                                                           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717CB">
        <w:rPr>
          <w:sz w:val="24"/>
          <w:szCs w:val="24"/>
        </w:rPr>
        <w:t xml:space="preserve">т 29 марта 2024 года  № 5/19-дмо                                           </w:t>
      </w:r>
      <w:r w:rsidRPr="0099389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</w:t>
      </w:r>
      <w:r w:rsidRPr="00993895">
        <w:rPr>
          <w:sz w:val="24"/>
          <w:szCs w:val="24"/>
        </w:rPr>
        <w:t xml:space="preserve">      </w:t>
      </w:r>
      <w:r>
        <w:rPr>
          <w:sz w:val="24"/>
          <w:szCs w:val="24"/>
        </w:rPr>
        <w:t>п. Кутулик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 w:rsidRPr="00993895">
        <w:rPr>
          <w:sz w:val="24"/>
          <w:szCs w:val="24"/>
        </w:rPr>
        <w:t xml:space="preserve">«Об исполнении бюджета муниципального 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 w:rsidRPr="00993895">
        <w:rPr>
          <w:sz w:val="24"/>
          <w:szCs w:val="24"/>
        </w:rPr>
        <w:t>образования «Кутулик» за 2023 год»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 w:rsidRPr="00993895">
        <w:rPr>
          <w:sz w:val="24"/>
          <w:szCs w:val="24"/>
        </w:rPr>
        <w:t xml:space="preserve">               В соответствии с п.5 ст.264 Бюджетного кодекса Российской Федерации: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 w:rsidRPr="00993895">
        <w:rPr>
          <w:sz w:val="24"/>
          <w:szCs w:val="24"/>
        </w:rPr>
        <w:t xml:space="preserve">     1.Утвердить исполнение бюджета муниципального образования «Кутулик» за  2023 год по расходам в сумме 181859,8 тыс</w:t>
      </w:r>
      <w:proofErr w:type="gramStart"/>
      <w:r w:rsidRPr="00993895">
        <w:rPr>
          <w:sz w:val="24"/>
          <w:szCs w:val="24"/>
        </w:rPr>
        <w:t>.р</w:t>
      </w:r>
      <w:proofErr w:type="gramEnd"/>
      <w:r w:rsidRPr="00993895">
        <w:rPr>
          <w:sz w:val="24"/>
          <w:szCs w:val="24"/>
        </w:rPr>
        <w:t>уб. и доходам 178860,4 тыс.рублей, с превышением расходов над доходами в сумме 2999,4 тыс.руб..</w:t>
      </w:r>
    </w:p>
    <w:p w:rsidR="009C5363" w:rsidRPr="00993895" w:rsidRDefault="009C5363" w:rsidP="006F7AD9">
      <w:pPr>
        <w:pStyle w:val="2"/>
        <w:numPr>
          <w:ilvl w:val="1"/>
          <w:numId w:val="1"/>
        </w:numPr>
        <w:tabs>
          <w:tab w:val="num" w:pos="709"/>
        </w:tabs>
        <w:jc w:val="both"/>
        <w:rPr>
          <w:sz w:val="24"/>
          <w:szCs w:val="24"/>
        </w:rPr>
      </w:pPr>
      <w:r w:rsidRPr="00993895">
        <w:rPr>
          <w:sz w:val="24"/>
          <w:szCs w:val="24"/>
        </w:rPr>
        <w:t>доходы бюджета муниципального образования «Кутулик» по кодам классификации доходов  приложение №1.</w:t>
      </w:r>
    </w:p>
    <w:p w:rsidR="009C5363" w:rsidRPr="00993895" w:rsidRDefault="009C5363" w:rsidP="006F7AD9">
      <w:pPr>
        <w:pStyle w:val="2"/>
        <w:numPr>
          <w:ilvl w:val="1"/>
          <w:numId w:val="1"/>
        </w:numPr>
        <w:jc w:val="both"/>
        <w:rPr>
          <w:sz w:val="24"/>
          <w:szCs w:val="24"/>
        </w:rPr>
      </w:pPr>
      <w:r w:rsidRPr="00993895">
        <w:rPr>
          <w:sz w:val="24"/>
          <w:szCs w:val="24"/>
        </w:rPr>
        <w:t>расходы бюджета муниципального образования «Кутулик» по ведомственной структуре расходов бюджета, приложение 2.</w:t>
      </w:r>
    </w:p>
    <w:p w:rsidR="009C5363" w:rsidRPr="00993895" w:rsidRDefault="009C5363" w:rsidP="006F7AD9">
      <w:pPr>
        <w:pStyle w:val="2"/>
        <w:numPr>
          <w:ilvl w:val="1"/>
          <w:numId w:val="1"/>
        </w:numPr>
        <w:jc w:val="both"/>
        <w:rPr>
          <w:sz w:val="24"/>
          <w:szCs w:val="24"/>
        </w:rPr>
      </w:pPr>
      <w:r w:rsidRPr="00993895">
        <w:rPr>
          <w:sz w:val="24"/>
          <w:szCs w:val="24"/>
        </w:rPr>
        <w:t>расходы бюджета муниципального образования «Кутулик» по разделам и подразделам классификации расходов бюджетов Российской Федерации, приложение 3.</w:t>
      </w:r>
    </w:p>
    <w:p w:rsidR="009C5363" w:rsidRPr="00993895" w:rsidRDefault="009C5363" w:rsidP="006F7AD9">
      <w:pPr>
        <w:pStyle w:val="2"/>
        <w:numPr>
          <w:ilvl w:val="1"/>
          <w:numId w:val="1"/>
        </w:numPr>
        <w:jc w:val="both"/>
        <w:rPr>
          <w:sz w:val="24"/>
          <w:szCs w:val="24"/>
        </w:rPr>
      </w:pPr>
      <w:r w:rsidRPr="00993895">
        <w:rPr>
          <w:sz w:val="24"/>
          <w:szCs w:val="24"/>
        </w:rPr>
        <w:t xml:space="preserve">поступления из источников финансирования дефицита бюджета по кодам </w:t>
      </w:r>
      <w:proofErr w:type="gramStart"/>
      <w:r w:rsidRPr="00993895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993895">
        <w:rPr>
          <w:sz w:val="24"/>
          <w:szCs w:val="24"/>
        </w:rPr>
        <w:t xml:space="preserve"> приложение 4.</w:t>
      </w:r>
    </w:p>
    <w:p w:rsidR="009C5363" w:rsidRPr="00993895" w:rsidRDefault="009C5363" w:rsidP="006F7AD9">
      <w:pPr>
        <w:pStyle w:val="2"/>
        <w:numPr>
          <w:ilvl w:val="1"/>
          <w:numId w:val="1"/>
        </w:numPr>
        <w:jc w:val="both"/>
        <w:rPr>
          <w:sz w:val="24"/>
          <w:szCs w:val="24"/>
        </w:rPr>
      </w:pPr>
      <w:r w:rsidRPr="00993895">
        <w:rPr>
          <w:sz w:val="24"/>
          <w:szCs w:val="24"/>
        </w:rPr>
        <w:t>2.Опубликовать настоящее решение в газете «</w:t>
      </w:r>
      <w:proofErr w:type="spellStart"/>
      <w:r w:rsidRPr="00993895">
        <w:rPr>
          <w:sz w:val="24"/>
          <w:szCs w:val="24"/>
        </w:rPr>
        <w:t>Кутуликский</w:t>
      </w:r>
      <w:proofErr w:type="spellEnd"/>
      <w:r w:rsidRPr="00993895">
        <w:rPr>
          <w:sz w:val="24"/>
          <w:szCs w:val="24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 w:rsidRPr="00993895">
        <w:rPr>
          <w:sz w:val="24"/>
          <w:szCs w:val="24"/>
        </w:rPr>
        <w:t xml:space="preserve">   Председатель Думы</w:t>
      </w:r>
      <w:r>
        <w:rPr>
          <w:sz w:val="24"/>
          <w:szCs w:val="24"/>
        </w:rPr>
        <w:t xml:space="preserve">, </w:t>
      </w:r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93895">
        <w:rPr>
          <w:sz w:val="24"/>
          <w:szCs w:val="24"/>
        </w:rPr>
        <w:t xml:space="preserve">Глава </w:t>
      </w:r>
      <w:proofErr w:type="gramStart"/>
      <w:r w:rsidRPr="00993895">
        <w:rPr>
          <w:sz w:val="24"/>
          <w:szCs w:val="24"/>
        </w:rPr>
        <w:t>муниципального</w:t>
      </w:r>
      <w:proofErr w:type="gramEnd"/>
    </w:p>
    <w:p w:rsidR="009C5363" w:rsidRPr="00993895" w:rsidRDefault="009C5363" w:rsidP="006F7AD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93895">
        <w:rPr>
          <w:sz w:val="24"/>
          <w:szCs w:val="24"/>
        </w:rPr>
        <w:t>образования  «Кутулик»</w:t>
      </w:r>
      <w:r w:rsidRPr="009938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            </w:t>
      </w:r>
      <w:r w:rsidRPr="00993895">
        <w:rPr>
          <w:i/>
          <w:sz w:val="24"/>
          <w:szCs w:val="24"/>
        </w:rPr>
        <w:t xml:space="preserve">                 </w:t>
      </w:r>
      <w:proofErr w:type="spellStart"/>
      <w:r w:rsidRPr="00993895">
        <w:rPr>
          <w:sz w:val="24"/>
          <w:szCs w:val="24"/>
        </w:rPr>
        <w:t>Бардаев</w:t>
      </w:r>
      <w:proofErr w:type="spellEnd"/>
      <w:r w:rsidRPr="00993895">
        <w:rPr>
          <w:sz w:val="24"/>
          <w:szCs w:val="24"/>
        </w:rPr>
        <w:t xml:space="preserve"> В.А.</w:t>
      </w:r>
    </w:p>
    <w:p w:rsidR="009C5363" w:rsidRPr="00993895" w:rsidRDefault="009C5363" w:rsidP="009C5363">
      <w:pPr>
        <w:pStyle w:val="2"/>
        <w:jc w:val="both"/>
        <w:rPr>
          <w:i/>
        </w:rPr>
      </w:pPr>
      <w:r w:rsidRPr="00993895">
        <w:t xml:space="preserve">                     </w:t>
      </w:r>
    </w:p>
    <w:p w:rsidR="009C5363" w:rsidRPr="00993895" w:rsidRDefault="009C5363" w:rsidP="009C5363">
      <w:pPr>
        <w:pStyle w:val="2"/>
        <w:jc w:val="both"/>
        <w:rPr>
          <w:i/>
        </w:rPr>
      </w:pPr>
    </w:p>
    <w:p w:rsidR="009C5363" w:rsidRDefault="009C5363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D6B" w:rsidRDefault="00E70D6B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решению Думы МО «Кутулик» «Об исполнении бюджета МО «Кутулик»                        за 2023 год»</w:t>
      </w: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Доходная часть бюджета по итогам за 2023 исполнена на 80,0%</w:t>
      </w:r>
      <w:r>
        <w:rPr>
          <w:rFonts w:ascii="Times New Roman" w:hAnsi="Times New Roman" w:cs="Times New Roman"/>
          <w:sz w:val="24"/>
          <w:szCs w:val="24"/>
        </w:rPr>
        <w:t xml:space="preserve"> от уточненных плановых назначений в сумме 178 860,4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 по налоговым и неналоговым доходам на 94,7% от уточненных плановых назначений  и от первоначальных назначений 95,3% в сумме 20 187,7 тыс.руб. и безвозмездным поступлениям 78,5% в сумме 158 672,7 тыс.руб.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Налоговых и неналоговых доходов за</w:t>
      </w:r>
      <w:r>
        <w:rPr>
          <w:sz w:val="24"/>
          <w:szCs w:val="24"/>
        </w:rPr>
        <w:t xml:space="preserve"> отчетный период получено 20 187,7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или 100,9%  к годовому плану. В общей структуре доходов, собственные доходы составляют 11,3%. 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Наибольший удельный вес в поступлении налоговых и неналоговых доходов имеют следующие доходные источники: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Налог на доходы с физических лиц 41,2%. 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Доходы от уплаты акцизов 24,4%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Налог на имущество 10,3%. 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Земельный налог составляет 18,6%.  Произошло значительное снижение поступления дохода. </w:t>
      </w:r>
      <w:proofErr w:type="gramStart"/>
      <w:r>
        <w:rPr>
          <w:sz w:val="24"/>
          <w:szCs w:val="24"/>
        </w:rPr>
        <w:t xml:space="preserve">В соотношении к 2022 г. снижение произошло на 20,4% и в соотношении к 2021 г. снижение составляет 49,7%. </w:t>
      </w:r>
      <w:r>
        <w:rPr>
          <w:sz w:val="24"/>
          <w:szCs w:val="24"/>
          <w:shd w:val="clear" w:color="auto" w:fill="F5F8FF"/>
        </w:rPr>
        <w:t xml:space="preserve">Снижение могло произойти из-за нового способа учета начисленных и уплаченных налогов и взносов, «Единый налоговый платеж (ЕНП. 2023 год является переходным периодом. </w:t>
      </w:r>
      <w:proofErr w:type="gramEnd"/>
    </w:p>
    <w:p w:rsidR="006F7AD9" w:rsidRDefault="006F7AD9" w:rsidP="006F7AD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Доходы от использования имущества, находящегося в государственной и муниципальной собственности 0,06%.</w:t>
      </w:r>
    </w:p>
    <w:p w:rsidR="006F7AD9" w:rsidRDefault="006F7AD9" w:rsidP="006F7AD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Доходы от оказания платных услуг и компенсации затрат государства 0,09%. По безвозмездным поступлениям исполнение составляет 78,5%. </w:t>
      </w:r>
    </w:p>
    <w:p w:rsidR="006F7AD9" w:rsidRDefault="006F7AD9" w:rsidP="006F7AD9">
      <w:pPr>
        <w:pStyle w:val="a8"/>
        <w:ind w:firstLine="709"/>
        <w:rPr>
          <w:sz w:val="24"/>
          <w:szCs w:val="24"/>
        </w:rPr>
      </w:pP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Исполнение расходной части </w:t>
      </w:r>
      <w:r>
        <w:rPr>
          <w:rFonts w:ascii="Times New Roman" w:hAnsi="Times New Roman" w:cs="Times New Roman"/>
          <w:sz w:val="24"/>
          <w:szCs w:val="24"/>
        </w:rPr>
        <w:t>по администрации МО «Кутулик».                     На 01.01.2024 г. расходы составили 181859,8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что составляет 80,3% от годового назначения. Рассмотрим исполнение в разрезе  подразделов функциональной классификации расходов.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0102</w:t>
      </w:r>
      <w:r>
        <w:rPr>
          <w:rFonts w:ascii="Times New Roman" w:hAnsi="Times New Roman" w:cs="Times New Roman"/>
          <w:sz w:val="24"/>
          <w:szCs w:val="24"/>
        </w:rPr>
        <w:t xml:space="preserve"> расходы по главе составили 2400,0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0103 </w:t>
      </w:r>
      <w:r>
        <w:rPr>
          <w:rFonts w:ascii="Times New Roman" w:hAnsi="Times New Roman" w:cs="Times New Roman"/>
          <w:sz w:val="24"/>
          <w:szCs w:val="24"/>
        </w:rPr>
        <w:t>расход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на приобретение канц.товара,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0104 </w:t>
      </w:r>
      <w:r>
        <w:rPr>
          <w:rFonts w:ascii="Times New Roman" w:hAnsi="Times New Roman" w:cs="Times New Roman"/>
          <w:sz w:val="24"/>
          <w:szCs w:val="24"/>
        </w:rPr>
        <w:t>по аппарату расходы составили 14 936,5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 в том числе 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-коммунальные услуги 610,8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расходы произведены на отопления здания администрации и гаражей,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-услуги связи 150,5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-услуги по содержанию имущества 69,2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в том числе на заправку оргтехники, ТО автомашины и прочие расходы..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услуги составили 243,4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в том числе обновление Гаранта, 1С бухгалтерии и  прочих программных обеспечений, объявления в газету, обучение на курсах повышения, паспортизация объектов недвижимости и прочие услуги.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расходы 844,3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на уплату членского взноса в Ассоциацию муниципальных образований, уплату транспортного налога, земельного налога, водный налог а также на уплату пеней, штрафов и судебных издержек.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увеличение материальных запасов 1047,3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в том числе на ГСМ 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зап.части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канц.товары и прочие материальные запасы.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0106 </w:t>
      </w:r>
      <w:r>
        <w:rPr>
          <w:rFonts w:ascii="Times New Roman" w:hAnsi="Times New Roman" w:cs="Times New Roman"/>
          <w:sz w:val="24"/>
          <w:szCs w:val="24"/>
        </w:rPr>
        <w:t xml:space="preserve">Расходы по финансовому отделу и КРК составили 1369,0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были полностью направлены на выплату заработной платы.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0309  </w:t>
      </w:r>
      <w:r>
        <w:rPr>
          <w:rFonts w:ascii="Times New Roman" w:hAnsi="Times New Roman" w:cs="Times New Roman"/>
          <w:sz w:val="24"/>
          <w:szCs w:val="24"/>
        </w:rPr>
        <w:t>Расходы произведены на сумму 8,5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в том числе на опахивание территории поселения для создание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Минерализованной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0401 </w:t>
      </w:r>
      <w:r>
        <w:rPr>
          <w:rFonts w:ascii="Times New Roman" w:hAnsi="Times New Roman" w:cs="Times New Roman"/>
          <w:sz w:val="24"/>
          <w:szCs w:val="24"/>
        </w:rPr>
        <w:t>Осуществление отдельных областных государственных полномочий 189,2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в том числе зарплата с начислениями 180,2 тыс.руб. и приобретение материальных запасов 9,0 тыс.руб.. Расход произведен по переданным полномочиям с областного бюджета.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0409 Дорожное хозяйство расход составил 19 397,8 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уб.. </w:t>
      </w:r>
      <w:r>
        <w:rPr>
          <w:rFonts w:ascii="Times New Roman" w:hAnsi="Times New Roman" w:cs="Times New Roman"/>
          <w:sz w:val="24"/>
          <w:szCs w:val="24"/>
        </w:rPr>
        <w:t>В том числе за счет дорожного фонда 3954,3 тыс.руб. на содержание и текущий ремонт дорог. За счет бюджетного кредита, полученного нами в сумме 3000,0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произведено расходов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содержание и текущий ремонт дорог 2592,3 тыс.руб.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ниже указанных программ 407,7 тыс.руб.. За счет областного бюджета по </w:t>
      </w:r>
      <w:r>
        <w:rPr>
          <w:rFonts w:ascii="Times New Roman" w:hAnsi="Times New Roman" w:cs="Times New Roman"/>
          <w:b/>
          <w:sz w:val="24"/>
          <w:szCs w:val="24"/>
        </w:rPr>
        <w:t>«Государственной программе Иркутской области «Экономическое развитие и инновационная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 выделена субсидия на финансовую поддержку реализации инициативных проектов за счет которой был произведен ремонт автомобильных дорог общего пользования по ул.</w:t>
      </w:r>
      <w:r w:rsidR="00E7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Вторая Медицинская и Третья Медицинская в п.</w:t>
      </w:r>
      <w:r w:rsidR="00E7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Кутулик протяженностью 1,2 км. на общую сумму 4700,0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местного бюджета составило 752,0 тыс.руб.. Также по </w:t>
      </w:r>
      <w:r>
        <w:rPr>
          <w:rFonts w:ascii="Times New Roman" w:hAnsi="Times New Roman" w:cs="Times New Roman"/>
          <w:b/>
          <w:sz w:val="24"/>
          <w:szCs w:val="24"/>
        </w:rPr>
        <w:t>«Государственной программе Иркутской области «Экономическое развитие и инновационная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 выделена субсидия местным бюджетам на реализацию мероприятий перечня проектов народных инициатив за счет которой был произведен ремонт автомобильных дорог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илова и ул.Лесная на общую сумму 2301,3 тыс.руб. протяженностью 0,8 км.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бюджетного кредита составляет 115,1 тыс.руб..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программе Иркутской области «Развитие дорожного хозяйства и сети искусственных сооружений» </w:t>
      </w:r>
      <w:r>
        <w:rPr>
          <w:rFonts w:ascii="Times New Roman" w:hAnsi="Times New Roman" w:cs="Times New Roman"/>
          <w:sz w:val="24"/>
          <w:szCs w:val="24"/>
        </w:rPr>
        <w:t>выделена Субсидия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на общую сумму 5849,9 тыс.руб. за счет которых был произведен капитальный ремонт автомобильной дороги общего пользования местного значения по ул.</w:t>
      </w:r>
      <w:r w:rsidR="00E7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Вампилова в п</w:t>
      </w:r>
      <w:proofErr w:type="gramStart"/>
      <w:r w:rsidR="00E70D6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70D6B">
        <w:rPr>
          <w:rFonts w:ascii="Times New Roman" w:hAnsi="Times New Roman" w:cs="Times New Roman"/>
          <w:sz w:val="24"/>
          <w:szCs w:val="24"/>
        </w:rPr>
        <w:t>утулик протяженностью 0,5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местного бюджета за счет бюджетного кредита составляет 292,6 тыс.руб..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0412 Мероприятия в области проведения топографо-геодезических, картографических, землеустроительных </w:t>
      </w:r>
      <w:r>
        <w:rPr>
          <w:rFonts w:ascii="Times New Roman" w:hAnsi="Times New Roman" w:cs="Times New Roman"/>
          <w:sz w:val="24"/>
          <w:szCs w:val="24"/>
        </w:rPr>
        <w:t>и прочих расходов составили 323,0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и были направлены на составление проектно-сметной документации, паспортизации и прочие расходы.</w:t>
      </w:r>
    </w:p>
    <w:p w:rsidR="006F7AD9" w:rsidRDefault="006F7AD9" w:rsidP="006F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0501 Жилищное хозяйство.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программе Иркутской области «Доступное жилье» </w:t>
      </w:r>
      <w:r>
        <w:rPr>
          <w:rFonts w:ascii="Times New Roman" w:hAnsi="Times New Roman" w:cs="Times New Roman"/>
          <w:sz w:val="24"/>
          <w:szCs w:val="24"/>
        </w:rPr>
        <w:t>выделена субсидия бюджету поселения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содействия реформированию жилищно-коммунального хозяйства в сумме 130 415,7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 за счет местного бюджета 229,0 тыс.руб.. В расходной части бюджета денежные средства были распределены следующим образом. Авансовый платеж на выполнение работ по строительству и вводу в эксплуатацию объекта капитального строительства "Жилого многоквартирного дома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утулик на сумму 4084,3 тыс.руб., приобретение на вторичном рынке жилого помещения(квартиры) в многоквартирном доме  91937,4 тыс.руб. и 34 852,0 тыс.руб.  были перечислены согласно Соглашения  «Об изъятии недвижимого имущества для муниципальных нужд МО «Кутулик»» правообладателям (физическим лицам) жилых помещений аварийного жилого фонда, подлежащих сносу.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0502</w:t>
      </w:r>
      <w:r>
        <w:rPr>
          <w:rFonts w:ascii="Times New Roman" w:hAnsi="Times New Roman" w:cs="Times New Roman"/>
          <w:sz w:val="24"/>
          <w:szCs w:val="24"/>
        </w:rPr>
        <w:t xml:space="preserve"> По коммунальному хозяйству  1991,7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расходы произведены были на оплату электроэнергии объектов коммунальной инфраструктуры на сумму 1109,0 тыс.руб., услуги по содержанию имущества 251,7 тыс.руб. в том числе содержание и ремонт бани и водокачек, ремонт инженерных сетей, котельной, выплата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зар.платы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договорам за эксплуатацию водовода, уборка и вывоз снега и другие расходы. Расходы по прочим услугам составляют 125,6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 на проведение технического обследования объектов коммунальной инфраструктуры, услуги по межеванию земельных участков и составлению технических паспортов. Увеличение стоимости основных средств составляет 117,0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уб.. Расходы произведены на приобретение навесного оборудования (погрузчика на трактор).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312,6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на приобретение  насосов, ГСМ и прочих материальных запасов.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0503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 Кутулика расход составил 3 825,7 тыс. руб. В том числе уличное освещение 358,8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содержание мест захоронения 192,0 тыс.руб., прочие расходы по благоустройству 716,0 тыс.руб. были направлены на выплату заработной платы по договорам за уборку территории поселка и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материала по благоустройству.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По государственной программе Иркутской области «Формирование современной городской среды» </w:t>
      </w:r>
      <w:r>
        <w:rPr>
          <w:rFonts w:ascii="Times New Roman" w:hAnsi="Times New Roman" w:cs="Times New Roman"/>
          <w:sz w:val="24"/>
          <w:szCs w:val="24"/>
        </w:rPr>
        <w:t xml:space="preserve">выделено бюджету МО 2558,9 тыс.руб. в том числе с областного бюджета выделено 519,2 тыс.руб., с федерального бюджета 2012,3 тыс.руб.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местного бюджета в сумме 27,4 тыс.руб.на выполнение работ по установке детской игровой площадки в рамках благоустройства общественных территории в кв. Нефтяников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утулик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0707</w:t>
      </w:r>
      <w:r>
        <w:rPr>
          <w:rFonts w:ascii="Times New Roman" w:hAnsi="Times New Roman" w:cs="Times New Roman"/>
          <w:sz w:val="24"/>
          <w:szCs w:val="24"/>
        </w:rPr>
        <w:t xml:space="preserve"> Молодежная политика расходов произведено на 135,2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на проведение конкурсов, мероприятий и поощрение лучших учеников а также на приобретение школьной принадлежности.                  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0801</w:t>
      </w:r>
      <w:r>
        <w:rPr>
          <w:rFonts w:ascii="Times New Roman" w:hAnsi="Times New Roman" w:cs="Times New Roman"/>
          <w:sz w:val="24"/>
          <w:szCs w:val="24"/>
        </w:rPr>
        <w:t xml:space="preserve"> По культуре на библиотеки денежные средства израсходованы на выплату заработной платы с начислениями в сумме 133,2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и на проведение различных конкурсов и различных развлекательных мероприятий для жителей поселка 268,7 тыс.руб.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1001 </w:t>
      </w:r>
      <w:r>
        <w:rPr>
          <w:rFonts w:ascii="Times New Roman" w:hAnsi="Times New Roman" w:cs="Times New Roman"/>
          <w:sz w:val="24"/>
          <w:szCs w:val="24"/>
        </w:rPr>
        <w:t>На доплаты к пенсии государственных служащих субъектов Российской Федерации и муниципальных служащих расход составил 365,7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1003 </w:t>
      </w:r>
      <w:r>
        <w:rPr>
          <w:rFonts w:ascii="Times New Roman" w:hAnsi="Times New Roman" w:cs="Times New Roman"/>
          <w:sz w:val="24"/>
          <w:szCs w:val="24"/>
        </w:rPr>
        <w:t>На социальную поддержку граждан, носящих звание «Почетный гражданин муниципального образования «Кутулик»», ветеранов труда израсходовано 2,0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1006 </w:t>
      </w:r>
      <w:r>
        <w:rPr>
          <w:rFonts w:ascii="Times New Roman" w:hAnsi="Times New Roman" w:cs="Times New Roman"/>
          <w:sz w:val="24"/>
          <w:szCs w:val="24"/>
        </w:rPr>
        <w:t>По социальной политике расходы произведены за счет резервного фонда на оказание материальной помощи по заявлениям граждан поселения в сумме 56,0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1101</w:t>
      </w:r>
      <w:r>
        <w:rPr>
          <w:rFonts w:ascii="Times New Roman" w:hAnsi="Times New Roman" w:cs="Times New Roman"/>
          <w:sz w:val="24"/>
          <w:szCs w:val="24"/>
        </w:rPr>
        <w:t xml:space="preserve"> По ФК и спорт всего расход составил 5039,2 тыс.руб. в том числе на приобретение призов и сувениров спортсменам и  на приобретение спортинвентаря  и ГСМ 137,1 тыс.руб. по государственной программе Иркутской области «Развитие физической культуры и спорта» произведено строительство многофункциональной спортивной площадки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утулик, ул.Матвеева, д. 49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1301 </w:t>
      </w:r>
      <w:r>
        <w:rPr>
          <w:rFonts w:ascii="Times New Roman" w:hAnsi="Times New Roman" w:cs="Times New Roman"/>
          <w:sz w:val="24"/>
          <w:szCs w:val="24"/>
        </w:rPr>
        <w:t>Уплачен процент за пользование бюджетным кредитом 1,1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1403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переданным полномочиям на районный бюджет всего исполнено 109,9 тыс. руб.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Произведен возврат реструктурированного бюджетного кредита в сумме 1,1 тыс. руб. остальная часть долга в сумме 1 084,4 списана Министерством финансов Иркутской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соглашения №3 от 27.02.2023года. Администрацией МО «Кутулик» получен бюджетный кредит в сумме 3 000,0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по договору №7                      от 21.08.2023  «О предоставлении бюджетного кредита»</w:t>
      </w:r>
      <w:r w:rsidR="00682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заключенному между Министерством финансов и администрацией.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Таким образом,  верхний предел муниципального долга на 01.01.2024 составляет 3000,0 тыс. руб.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46D9">
        <w:rPr>
          <w:rFonts w:ascii="Times New Roman" w:hAnsi="Times New Roman" w:cs="Times New Roman"/>
          <w:sz w:val="24"/>
          <w:szCs w:val="24"/>
        </w:rPr>
        <w:t xml:space="preserve">      Дефицит на </w:t>
      </w:r>
      <w:r w:rsidR="00EC46D9" w:rsidRPr="004F6908">
        <w:rPr>
          <w:rFonts w:ascii="Times New Roman" w:hAnsi="Times New Roman" w:cs="Times New Roman"/>
          <w:sz w:val="24"/>
          <w:szCs w:val="24"/>
        </w:rPr>
        <w:t>01.01.2</w:t>
      </w:r>
      <w:r w:rsidR="004F6908" w:rsidRPr="004F6908">
        <w:rPr>
          <w:rFonts w:ascii="Times New Roman" w:hAnsi="Times New Roman" w:cs="Times New Roman"/>
          <w:sz w:val="24"/>
          <w:szCs w:val="24"/>
        </w:rPr>
        <w:t>024</w:t>
      </w:r>
      <w:r w:rsidR="00EC46D9" w:rsidRPr="004F6908">
        <w:rPr>
          <w:rFonts w:ascii="Times New Roman" w:hAnsi="Times New Roman" w:cs="Times New Roman"/>
          <w:sz w:val="24"/>
          <w:szCs w:val="24"/>
        </w:rPr>
        <w:t xml:space="preserve"> </w:t>
      </w:r>
      <w:r w:rsidRPr="004F6908">
        <w:rPr>
          <w:rFonts w:ascii="Times New Roman" w:hAnsi="Times New Roman" w:cs="Times New Roman"/>
          <w:sz w:val="24"/>
          <w:szCs w:val="24"/>
        </w:rPr>
        <w:t>составил 2999</w:t>
      </w:r>
      <w:r>
        <w:rPr>
          <w:rFonts w:ascii="Times New Roman" w:hAnsi="Times New Roman" w:cs="Times New Roman"/>
          <w:sz w:val="24"/>
          <w:szCs w:val="24"/>
        </w:rPr>
        <w:t>,45 тыс.</w:t>
      </w:r>
      <w:r w:rsidR="000A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Начальник финансового отдела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F7AD9" w:rsidRDefault="006F7AD9" w:rsidP="006F7AD9"/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60" w:rsidRPr="00964560" w:rsidRDefault="00964560" w:rsidP="00964560">
      <w:pPr>
        <w:tabs>
          <w:tab w:val="left" w:pos="709"/>
          <w:tab w:val="left" w:pos="2410"/>
          <w:tab w:val="left" w:pos="4678"/>
        </w:tabs>
        <w:spacing w:after="0" w:line="240" w:lineRule="auto"/>
        <w:ind w:left="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13.03.2024</w:t>
      </w:r>
      <w:r w:rsidRPr="0096456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№30-П</w:t>
      </w:r>
    </w:p>
    <w:p w:rsidR="00964560" w:rsidRPr="00964560" w:rsidRDefault="00964560" w:rsidP="00964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6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64560" w:rsidRPr="00964560" w:rsidRDefault="00964560" w:rsidP="00964560">
      <w:pPr>
        <w:pStyle w:val="1"/>
        <w:spacing w:before="0" w:after="0"/>
        <w:rPr>
          <w:rFonts w:ascii="Times New Roman" w:hAnsi="Times New Roman"/>
          <w:color w:val="000000"/>
          <w:spacing w:val="28"/>
          <w:sz w:val="24"/>
          <w:szCs w:val="24"/>
        </w:rPr>
      </w:pPr>
      <w:r w:rsidRPr="00964560">
        <w:rPr>
          <w:rFonts w:ascii="Times New Roman" w:hAnsi="Times New Roman"/>
          <w:color w:val="000000"/>
          <w:spacing w:val="28"/>
          <w:sz w:val="24"/>
          <w:szCs w:val="24"/>
        </w:rPr>
        <w:lastRenderedPageBreak/>
        <w:t>ИРКУТСКАЯ ОБЛАСТЬ</w:t>
      </w:r>
    </w:p>
    <w:p w:rsidR="00964560" w:rsidRPr="00964560" w:rsidRDefault="00964560" w:rsidP="00964560">
      <w:pPr>
        <w:pStyle w:val="a4"/>
        <w:jc w:val="center"/>
        <w:rPr>
          <w:b/>
          <w:sz w:val="24"/>
          <w:szCs w:val="24"/>
        </w:rPr>
      </w:pPr>
      <w:r w:rsidRPr="00964560">
        <w:rPr>
          <w:b/>
          <w:color w:val="000000"/>
          <w:sz w:val="24"/>
          <w:szCs w:val="24"/>
        </w:rPr>
        <w:t>АЛАРСКИЙ РАЙОН</w:t>
      </w:r>
    </w:p>
    <w:p w:rsidR="00964560" w:rsidRPr="00964560" w:rsidRDefault="00964560" w:rsidP="00964560">
      <w:pPr>
        <w:pStyle w:val="a4"/>
        <w:jc w:val="center"/>
        <w:rPr>
          <w:b/>
          <w:spacing w:val="20"/>
          <w:sz w:val="24"/>
          <w:szCs w:val="24"/>
        </w:rPr>
      </w:pPr>
      <w:r w:rsidRPr="00964560">
        <w:rPr>
          <w:b/>
          <w:spacing w:val="20"/>
          <w:sz w:val="24"/>
          <w:szCs w:val="24"/>
        </w:rPr>
        <w:t>МУНИЦИПАЛЬНОЕ ОБРАЗОВАНИЕ «КУТУЛИК»</w:t>
      </w:r>
    </w:p>
    <w:p w:rsidR="00964560" w:rsidRPr="00964560" w:rsidRDefault="00964560" w:rsidP="00964560">
      <w:pPr>
        <w:pStyle w:val="a4"/>
        <w:jc w:val="center"/>
        <w:rPr>
          <w:b/>
          <w:spacing w:val="20"/>
          <w:sz w:val="24"/>
          <w:szCs w:val="24"/>
        </w:rPr>
      </w:pPr>
      <w:r w:rsidRPr="00964560">
        <w:rPr>
          <w:b/>
          <w:spacing w:val="20"/>
          <w:sz w:val="24"/>
          <w:szCs w:val="24"/>
        </w:rPr>
        <w:t>АДМИНИСТРАЦИЯ</w:t>
      </w:r>
    </w:p>
    <w:p w:rsidR="00964560" w:rsidRPr="00964560" w:rsidRDefault="00964560" w:rsidP="00964560">
      <w:pPr>
        <w:pStyle w:val="a4"/>
        <w:jc w:val="center"/>
        <w:rPr>
          <w:b/>
          <w:spacing w:val="20"/>
          <w:sz w:val="24"/>
          <w:szCs w:val="24"/>
        </w:rPr>
      </w:pPr>
      <w:r w:rsidRPr="00964560">
        <w:rPr>
          <w:b/>
          <w:spacing w:val="20"/>
          <w:sz w:val="24"/>
          <w:szCs w:val="24"/>
        </w:rPr>
        <w:t>ПОСТАНОВЛЕНИЕ</w:t>
      </w:r>
    </w:p>
    <w:p w:rsidR="00964560" w:rsidRPr="00964560" w:rsidRDefault="00964560" w:rsidP="00964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60">
        <w:rPr>
          <w:rFonts w:ascii="Times New Roman" w:hAnsi="Times New Roman" w:cs="Times New Roman"/>
          <w:b/>
          <w:sz w:val="24"/>
          <w:szCs w:val="24"/>
        </w:rPr>
        <w:t>О ЗАПРЕТЕ ВЫХОДА ЛЮДЕЙ И ВЫЕЗДА</w:t>
      </w:r>
    </w:p>
    <w:p w:rsidR="00964560" w:rsidRPr="00964560" w:rsidRDefault="00964560" w:rsidP="00964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60">
        <w:rPr>
          <w:rFonts w:ascii="Times New Roman" w:hAnsi="Times New Roman" w:cs="Times New Roman"/>
          <w:b/>
          <w:sz w:val="24"/>
          <w:szCs w:val="24"/>
        </w:rPr>
        <w:t>ТРАНСПОРТНЫХ СРЕДСТВ НА ЛЕД В ПЕРИОД ВСКРЫТИЯ ЛЕДОВОГО ПОКРОВА НА ВОДНОМ ОБЪЕКТЕ ОЗЕРО РТП П.КУТУЛИК РАСПОЛОЖЕННОГО НА ТЕРРИТОРИИ МУНИЦИПАЛЬНОГО ОБРАЗОВАНИЯ «КУТУЛИК»</w:t>
      </w:r>
    </w:p>
    <w:p w:rsidR="00964560" w:rsidRPr="00964560" w:rsidRDefault="00964560" w:rsidP="00964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proofErr w:type="gramStart"/>
      <w:r w:rsidRPr="00964560">
        <w:rPr>
          <w:rFonts w:ascii="Times New Roman" w:hAnsi="Times New Roman" w:cs="Times New Roman"/>
          <w:sz w:val="24"/>
          <w:szCs w:val="24"/>
        </w:rPr>
        <w:t>В целях охраны жизни людей и обеспечения их безопасности на водном объекте, расположенного на территории муниципального образования «Кутулик», руководствуясь Федеральными законами от 21 декабря 1994 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Федерации, Законом Иркутской области от 29 декабря</w:t>
      </w:r>
      <w:proofErr w:type="gramEnd"/>
      <w:r w:rsidRPr="00964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560">
        <w:rPr>
          <w:rFonts w:ascii="Times New Roman" w:hAnsi="Times New Roman" w:cs="Times New Roman"/>
          <w:sz w:val="24"/>
          <w:szCs w:val="24"/>
        </w:rPr>
        <w:t>2007 года № 153-ОЗ «Об административной ответственности за нарушение правил охраны жизни людей на водных объектах в Иркутской области», постановлением Правительства Иркутской области от 08 октября 2009 года № 280/59-ПП «Об утверждении Правил охраны людей на водных объектах в Иркутской области», постановлением Правительства Иркутской области от 24.12.2020 № 1151-ПП «О внесении изменений в Правила охраны жизни людей на водных объектах в Иркутской</w:t>
      </w:r>
      <w:proofErr w:type="gramEnd"/>
      <w:r w:rsidRPr="00964560">
        <w:rPr>
          <w:rFonts w:ascii="Times New Roman" w:hAnsi="Times New Roman" w:cs="Times New Roman"/>
          <w:sz w:val="24"/>
          <w:szCs w:val="24"/>
        </w:rPr>
        <w:t xml:space="preserve"> области», руководствуясь Уставом муниципального образования «Кутулик»,</w:t>
      </w:r>
    </w:p>
    <w:p w:rsidR="00964560" w:rsidRPr="00964560" w:rsidRDefault="00964560" w:rsidP="009645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560" w:rsidRPr="00964560" w:rsidRDefault="00964560" w:rsidP="009645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6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64560" w:rsidRPr="00964560" w:rsidRDefault="00964560" w:rsidP="009645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560" w:rsidRPr="00964560" w:rsidRDefault="00964560" w:rsidP="0096456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В период вскрытия (март-апрель</w:t>
      </w:r>
      <w:bookmarkStart w:id="1" w:name="_GoBack"/>
      <w:bookmarkEnd w:id="1"/>
      <w:r w:rsidRPr="00964560">
        <w:rPr>
          <w:rFonts w:ascii="Times New Roman" w:hAnsi="Times New Roman"/>
          <w:sz w:val="24"/>
          <w:szCs w:val="24"/>
        </w:rPr>
        <w:t>) льда на водном объекте озеро РТП п</w:t>
      </w:r>
      <w:proofErr w:type="gramStart"/>
      <w:r w:rsidRPr="00964560">
        <w:rPr>
          <w:rFonts w:ascii="Times New Roman" w:hAnsi="Times New Roman"/>
          <w:sz w:val="24"/>
          <w:szCs w:val="24"/>
        </w:rPr>
        <w:t>.К</w:t>
      </w:r>
      <w:proofErr w:type="gramEnd"/>
      <w:r w:rsidRPr="00964560">
        <w:rPr>
          <w:rFonts w:ascii="Times New Roman" w:hAnsi="Times New Roman"/>
          <w:sz w:val="24"/>
          <w:szCs w:val="24"/>
        </w:rPr>
        <w:t>утулик (далее – опасный период), расположенного на территории муниципального образования «Кутулик»:</w:t>
      </w:r>
    </w:p>
    <w:p w:rsidR="00964560" w:rsidRPr="00964560" w:rsidRDefault="00964560" w:rsidP="00964560">
      <w:pPr>
        <w:pStyle w:val="aa"/>
        <w:numPr>
          <w:ilvl w:val="1"/>
          <w:numId w:val="2"/>
        </w:numPr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Запретить выход людей на лед водных объектов: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- для рыбной ловли, при толщине льда не менее 7 см для одного человека и 15 см для группы лиц, при условии, что на льду нет трещин (проломов) и лед не трещит под ногами;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- для занятия спортом (катания на коньках, лыжах), при толщине льда не менее 15 см для одного человека и 25 см при массовом занятии спортом, при условии, что на льду нет трещин (проломов) и лед не трещит под ногами.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1.2. Запретить выезд транспортных средств на лед водных объектов в местах несанкционированный ледовых переправ.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>2. Установить в местах возможного выхода людей на лед и выезда транспортных средств на лед водных объектов информационные запрещающие знаки – «Выход и выезд на лед запрещены», «Осторожно тонкий лед!».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64560">
        <w:rPr>
          <w:rFonts w:ascii="Times New Roman" w:hAnsi="Times New Roman"/>
          <w:sz w:val="24"/>
          <w:szCs w:val="24"/>
        </w:rPr>
        <w:t xml:space="preserve">До наступления опасного периода на водных объектах регулярно проводить с жителями разъяснительную работу (через социальные сети и </w:t>
      </w:r>
      <w:proofErr w:type="spellStart"/>
      <w:r w:rsidRPr="00964560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964560">
        <w:rPr>
          <w:rFonts w:ascii="Times New Roman" w:hAnsi="Times New Roman"/>
          <w:sz w:val="24"/>
          <w:szCs w:val="24"/>
        </w:rPr>
        <w:t xml:space="preserve">, при проведении собраний граждан и </w:t>
      </w:r>
      <w:proofErr w:type="spellStart"/>
      <w:r w:rsidRPr="00964560">
        <w:rPr>
          <w:rFonts w:ascii="Times New Roman" w:hAnsi="Times New Roman"/>
          <w:sz w:val="24"/>
          <w:szCs w:val="24"/>
        </w:rPr>
        <w:t>подворовых</w:t>
      </w:r>
      <w:proofErr w:type="spellEnd"/>
      <w:r w:rsidRPr="00964560">
        <w:rPr>
          <w:rFonts w:ascii="Times New Roman" w:hAnsi="Times New Roman"/>
          <w:sz w:val="24"/>
          <w:szCs w:val="24"/>
        </w:rPr>
        <w:t xml:space="preserve"> обходов) о правилах поведения и мерам безопасности на водных объектах, о запрете выхода и выезда на лед в опасный период, а также об ответственности за нарушения в период действия ограничения.</w:t>
      </w:r>
      <w:proofErr w:type="gramEnd"/>
    </w:p>
    <w:p w:rsid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560">
        <w:rPr>
          <w:rFonts w:ascii="Times New Roman" w:hAnsi="Times New Roman"/>
          <w:sz w:val="24"/>
          <w:szCs w:val="24"/>
        </w:rPr>
        <w:t xml:space="preserve">4. В опасный период осуществлять патрулирование с целью контроля обстановки вблизи водоемов на подведомственной территории. </w:t>
      </w:r>
    </w:p>
    <w:p w:rsidR="00964560" w:rsidRDefault="00964560" w:rsidP="0096456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64560">
        <w:rPr>
          <w:rFonts w:ascii="Times New Roman" w:hAnsi="Times New Roman"/>
          <w:sz w:val="24"/>
          <w:szCs w:val="24"/>
        </w:rPr>
        <w:t>Установить, что настоящее постановление вступает в силу с момента опубликования.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4560" w:rsidRPr="00964560" w:rsidRDefault="00964560" w:rsidP="00964560">
      <w:pPr>
        <w:pStyle w:val="aa"/>
        <w:spacing w:after="0" w:line="240" w:lineRule="auto"/>
        <w:ind w:left="0" w:firstLine="709"/>
        <w:jc w:val="both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 xml:space="preserve">6. </w:t>
      </w:r>
      <w:r w:rsidRPr="00964560">
        <w:rPr>
          <w:rStyle w:val="14"/>
          <w:color w:val="000000"/>
          <w:sz w:val="24"/>
          <w:szCs w:val="24"/>
        </w:rPr>
        <w:t>Настоящее постановление разместить на сайте муниципального образования «Кутулик» в информационно-телекоммуникационной сети «Интернет» и опубликовать в «</w:t>
      </w:r>
      <w:proofErr w:type="spellStart"/>
      <w:r w:rsidRPr="00964560">
        <w:rPr>
          <w:rStyle w:val="14"/>
          <w:color w:val="000000"/>
          <w:sz w:val="24"/>
          <w:szCs w:val="24"/>
        </w:rPr>
        <w:t>Кутуликском</w:t>
      </w:r>
      <w:proofErr w:type="spellEnd"/>
      <w:r w:rsidRPr="00964560">
        <w:rPr>
          <w:rStyle w:val="14"/>
          <w:color w:val="000000"/>
          <w:sz w:val="24"/>
          <w:szCs w:val="24"/>
        </w:rPr>
        <w:t xml:space="preserve"> вестнике».</w:t>
      </w:r>
    </w:p>
    <w:p w:rsidR="00964560" w:rsidRPr="00964560" w:rsidRDefault="00964560" w:rsidP="00964560">
      <w:pPr>
        <w:pStyle w:val="a4"/>
        <w:tabs>
          <w:tab w:val="clear" w:pos="4153"/>
          <w:tab w:val="clear" w:pos="8306"/>
          <w:tab w:val="left" w:pos="708"/>
          <w:tab w:val="center" w:pos="4536"/>
          <w:tab w:val="right" w:pos="907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964560">
        <w:rPr>
          <w:sz w:val="24"/>
          <w:szCs w:val="24"/>
        </w:rPr>
        <w:t>Контроль за</w:t>
      </w:r>
      <w:proofErr w:type="gramEnd"/>
      <w:r w:rsidRPr="0096456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64560" w:rsidRPr="00964560" w:rsidRDefault="00964560" w:rsidP="00964560">
      <w:pPr>
        <w:pStyle w:val="a4"/>
        <w:tabs>
          <w:tab w:val="left" w:pos="708"/>
        </w:tabs>
        <w:jc w:val="both"/>
        <w:rPr>
          <w:sz w:val="24"/>
          <w:szCs w:val="24"/>
        </w:rPr>
      </w:pPr>
    </w:p>
    <w:p w:rsidR="00964560" w:rsidRPr="00964560" w:rsidRDefault="00964560" w:rsidP="00964560">
      <w:pPr>
        <w:pStyle w:val="a4"/>
        <w:tabs>
          <w:tab w:val="left" w:pos="708"/>
        </w:tabs>
        <w:jc w:val="both"/>
        <w:rPr>
          <w:sz w:val="24"/>
          <w:szCs w:val="24"/>
        </w:rPr>
      </w:pPr>
      <w:r w:rsidRPr="00964560">
        <w:rPr>
          <w:sz w:val="24"/>
          <w:szCs w:val="24"/>
        </w:rPr>
        <w:t xml:space="preserve">Заместитель главы </w:t>
      </w:r>
      <w:proofErr w:type="gramStart"/>
      <w:r w:rsidRPr="00964560">
        <w:rPr>
          <w:sz w:val="24"/>
          <w:szCs w:val="24"/>
        </w:rPr>
        <w:t>муниципального</w:t>
      </w:r>
      <w:proofErr w:type="gramEnd"/>
    </w:p>
    <w:p w:rsidR="00964560" w:rsidRPr="00964560" w:rsidRDefault="00964560" w:rsidP="00964560">
      <w:pPr>
        <w:pStyle w:val="a4"/>
        <w:tabs>
          <w:tab w:val="left" w:pos="708"/>
        </w:tabs>
        <w:jc w:val="both"/>
        <w:rPr>
          <w:sz w:val="24"/>
          <w:szCs w:val="24"/>
        </w:rPr>
      </w:pPr>
      <w:r w:rsidRPr="00964560">
        <w:rPr>
          <w:sz w:val="24"/>
          <w:szCs w:val="24"/>
        </w:rPr>
        <w:t xml:space="preserve">образования «Кутулик»                                                    </w:t>
      </w:r>
      <w:r>
        <w:rPr>
          <w:sz w:val="24"/>
          <w:szCs w:val="24"/>
        </w:rPr>
        <w:t xml:space="preserve">              </w:t>
      </w:r>
      <w:r w:rsidRPr="00964560">
        <w:rPr>
          <w:sz w:val="24"/>
          <w:szCs w:val="24"/>
        </w:rPr>
        <w:t xml:space="preserve">                            Б.В. Очиров</w:t>
      </w: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964560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4560" w:rsidRDefault="00964560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560" w:rsidSect="00C678E7">
      <w:pgSz w:w="11905" w:h="16838" w:code="9"/>
      <w:pgMar w:top="426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66E"/>
    <w:multiLevelType w:val="hybridMultilevel"/>
    <w:tmpl w:val="4C3CEE16"/>
    <w:lvl w:ilvl="0" w:tplc="A928DD4C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E3E05"/>
    <w:multiLevelType w:val="hybridMultilevel"/>
    <w:tmpl w:val="8D30E162"/>
    <w:lvl w:ilvl="0" w:tplc="F8FE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6DB6">
      <w:numFmt w:val="none"/>
      <w:lvlText w:val=""/>
      <w:lvlJc w:val="left"/>
      <w:pPr>
        <w:tabs>
          <w:tab w:val="num" w:pos="360"/>
        </w:tabs>
      </w:pPr>
    </w:lvl>
    <w:lvl w:ilvl="2" w:tplc="4656A3FE">
      <w:numFmt w:val="none"/>
      <w:lvlText w:val=""/>
      <w:lvlJc w:val="left"/>
      <w:pPr>
        <w:tabs>
          <w:tab w:val="num" w:pos="360"/>
        </w:tabs>
      </w:pPr>
    </w:lvl>
    <w:lvl w:ilvl="3" w:tplc="FADC5B54">
      <w:numFmt w:val="none"/>
      <w:lvlText w:val=""/>
      <w:lvlJc w:val="left"/>
      <w:pPr>
        <w:tabs>
          <w:tab w:val="num" w:pos="360"/>
        </w:tabs>
      </w:pPr>
    </w:lvl>
    <w:lvl w:ilvl="4" w:tplc="F828CA54">
      <w:numFmt w:val="none"/>
      <w:lvlText w:val=""/>
      <w:lvlJc w:val="left"/>
      <w:pPr>
        <w:tabs>
          <w:tab w:val="num" w:pos="360"/>
        </w:tabs>
      </w:pPr>
    </w:lvl>
    <w:lvl w:ilvl="5" w:tplc="8C8A139E">
      <w:numFmt w:val="none"/>
      <w:lvlText w:val=""/>
      <w:lvlJc w:val="left"/>
      <w:pPr>
        <w:tabs>
          <w:tab w:val="num" w:pos="360"/>
        </w:tabs>
      </w:pPr>
    </w:lvl>
    <w:lvl w:ilvl="6" w:tplc="098457F0">
      <w:numFmt w:val="none"/>
      <w:lvlText w:val=""/>
      <w:lvlJc w:val="left"/>
      <w:pPr>
        <w:tabs>
          <w:tab w:val="num" w:pos="360"/>
        </w:tabs>
      </w:pPr>
    </w:lvl>
    <w:lvl w:ilvl="7" w:tplc="1624CB1E">
      <w:numFmt w:val="none"/>
      <w:lvlText w:val=""/>
      <w:lvlJc w:val="left"/>
      <w:pPr>
        <w:tabs>
          <w:tab w:val="num" w:pos="360"/>
        </w:tabs>
      </w:pPr>
    </w:lvl>
    <w:lvl w:ilvl="8" w:tplc="E2EE7B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7000EF"/>
    <w:multiLevelType w:val="multilevel"/>
    <w:tmpl w:val="A36C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22"/>
    <w:rsid w:val="00091372"/>
    <w:rsid w:val="000A3B8A"/>
    <w:rsid w:val="000B1472"/>
    <w:rsid w:val="000B31A9"/>
    <w:rsid w:val="00146122"/>
    <w:rsid w:val="003A7A91"/>
    <w:rsid w:val="004F6908"/>
    <w:rsid w:val="0057197B"/>
    <w:rsid w:val="00616BB7"/>
    <w:rsid w:val="00682974"/>
    <w:rsid w:val="006A03CC"/>
    <w:rsid w:val="006F7AD9"/>
    <w:rsid w:val="00753C00"/>
    <w:rsid w:val="007805CF"/>
    <w:rsid w:val="008D0BCB"/>
    <w:rsid w:val="00900A22"/>
    <w:rsid w:val="00964560"/>
    <w:rsid w:val="009C5363"/>
    <w:rsid w:val="00A41B64"/>
    <w:rsid w:val="00A75A19"/>
    <w:rsid w:val="00B717CB"/>
    <w:rsid w:val="00C30FC9"/>
    <w:rsid w:val="00C5593D"/>
    <w:rsid w:val="00C62B66"/>
    <w:rsid w:val="00C678E7"/>
    <w:rsid w:val="00CB3812"/>
    <w:rsid w:val="00D056F3"/>
    <w:rsid w:val="00DB6EBB"/>
    <w:rsid w:val="00E209D8"/>
    <w:rsid w:val="00E70D6B"/>
    <w:rsid w:val="00EA4BC2"/>
    <w:rsid w:val="00EC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6"/>
  </w:style>
  <w:style w:type="paragraph" w:styleId="1">
    <w:name w:val="heading 1"/>
    <w:basedOn w:val="a"/>
    <w:next w:val="a"/>
    <w:link w:val="10"/>
    <w:uiPriority w:val="99"/>
    <w:qFormat/>
    <w:rsid w:val="00900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A2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00A22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4">
    <w:name w:val="header"/>
    <w:basedOn w:val="a"/>
    <w:link w:val="11"/>
    <w:unhideWhenUsed/>
    <w:rsid w:val="00E2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09D8"/>
  </w:style>
  <w:style w:type="character" w:customStyle="1" w:styleId="a6">
    <w:name w:val="Без интервала Знак"/>
    <w:link w:val="a7"/>
    <w:uiPriority w:val="1"/>
    <w:locked/>
    <w:rsid w:val="00E209D8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E209D8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ConsNormal">
    <w:name w:val="ConsNormal Знак"/>
    <w:basedOn w:val="a0"/>
    <w:link w:val="ConsNormal0"/>
    <w:locked/>
    <w:rsid w:val="00E209D8"/>
    <w:rPr>
      <w:rFonts w:ascii="Arial" w:hAnsi="Arial" w:cs="Arial"/>
    </w:rPr>
  </w:style>
  <w:style w:type="paragraph" w:customStyle="1" w:styleId="ConsNormal0">
    <w:name w:val="ConsNormal"/>
    <w:link w:val="ConsNormal"/>
    <w:rsid w:val="00E209D8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1">
    <w:name w:val="consnormal"/>
    <w:basedOn w:val="a"/>
    <w:rsid w:val="00E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E209D8"/>
    <w:pPr>
      <w:widowControl w:val="0"/>
      <w:snapToGrid w:val="0"/>
      <w:spacing w:after="0" w:line="30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rsid w:val="00E209D8"/>
    <w:rPr>
      <w:rFonts w:ascii="Arial" w:hAnsi="Arial" w:cs="Arial" w:hint="default"/>
      <w:b/>
      <w:bCs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E209D8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9C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2"/>
    <w:next w:val="2"/>
    <w:rsid w:val="009C5363"/>
    <w:pPr>
      <w:keepNext/>
      <w:ind w:right="-426"/>
      <w:jc w:val="center"/>
    </w:pPr>
    <w:rPr>
      <w:b/>
      <w:sz w:val="40"/>
    </w:rPr>
  </w:style>
  <w:style w:type="paragraph" w:customStyle="1" w:styleId="13">
    <w:name w:val="Основной текст1"/>
    <w:basedOn w:val="2"/>
    <w:rsid w:val="009C5363"/>
    <w:pPr>
      <w:ind w:right="-426"/>
      <w:jc w:val="center"/>
    </w:pPr>
    <w:rPr>
      <w:sz w:val="36"/>
    </w:rPr>
  </w:style>
  <w:style w:type="paragraph" w:styleId="a8">
    <w:name w:val="Body Text"/>
    <w:basedOn w:val="a"/>
    <w:link w:val="a9"/>
    <w:semiHidden/>
    <w:unhideWhenUsed/>
    <w:rsid w:val="006F7A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6F7AD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96456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4">
    <w:name w:val="Основной текст Знак1"/>
    <w:basedOn w:val="a0"/>
    <w:uiPriority w:val="99"/>
    <w:rsid w:val="00964560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кутулик1</dc:creator>
  <cp:lastModifiedBy>User</cp:lastModifiedBy>
  <cp:revision>23</cp:revision>
  <dcterms:created xsi:type="dcterms:W3CDTF">2024-01-26T01:32:00Z</dcterms:created>
  <dcterms:modified xsi:type="dcterms:W3CDTF">2024-05-30T02:21:00Z</dcterms:modified>
</cp:coreProperties>
</file>